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55" w:rsidRDefault="00FF1466">
      <w:pPr>
        <w:pStyle w:val="10"/>
        <w:keepNext/>
        <w:keepLines/>
        <w:spacing w:after="260"/>
        <w:ind w:firstLine="180"/>
      </w:pPr>
      <w:bookmarkStart w:id="0" w:name="bookmark0"/>
      <w:r>
        <w:t>Муниципальное бюджетное общеобразовательное учреждение</w:t>
      </w:r>
      <w:bookmarkEnd w:id="0"/>
    </w:p>
    <w:p w:rsidR="00B70E55" w:rsidRDefault="00FF1466">
      <w:pPr>
        <w:pStyle w:val="10"/>
        <w:keepNext/>
        <w:keepLines/>
        <w:spacing w:after="1960"/>
        <w:ind w:firstLine="0"/>
        <w:jc w:val="center"/>
      </w:pPr>
      <w:r>
        <w:t>«Средн</w:t>
      </w:r>
      <w:r w:rsidR="00FE20DE">
        <w:t>яя общеобразовательная школа №38</w:t>
      </w:r>
      <w:r>
        <w:t xml:space="preserve"> г. Калуга»</w:t>
      </w:r>
    </w:p>
    <w:p w:rsidR="00B70E55" w:rsidRDefault="00B70E55">
      <w:pPr>
        <w:pStyle w:val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1.85pt;margin-top:1pt;width:150.25pt;height:47.5pt;z-index:-251658752;mso-position-horizontal-relative:page" filled="f" stroked="f">
            <v:textbox inset="0,0,0,0">
              <w:txbxContent>
                <w:p w:rsidR="00B70E55" w:rsidRDefault="00FF1466">
                  <w:pPr>
                    <w:pStyle w:val="20"/>
                    <w:jc w:val="both"/>
                  </w:pPr>
                  <w:r>
                    <w:t>ПРИНЯТО:</w:t>
                  </w:r>
                </w:p>
                <w:p w:rsidR="00FE20DE" w:rsidRDefault="00FF1466">
                  <w:pPr>
                    <w:pStyle w:val="20"/>
                  </w:pPr>
                  <w:r>
                    <w:t>Педагогическим советом школы Утверждено приказом №</w:t>
                  </w:r>
                  <w:r w:rsidR="00FE20DE">
                    <w:t>95-а</w:t>
                  </w:r>
                </w:p>
                <w:p w:rsidR="00B70E55" w:rsidRDefault="00FF1466">
                  <w:pPr>
                    <w:pStyle w:val="20"/>
                  </w:pPr>
                  <w:r>
                    <w:t xml:space="preserve"> </w:t>
                  </w:r>
                  <w:r w:rsidR="00FE20DE">
                    <w:t>От 30.08.</w:t>
                  </w:r>
                  <w:r>
                    <w:t xml:space="preserve"> 2023</w:t>
                  </w:r>
                </w:p>
              </w:txbxContent>
            </v:textbox>
            <w10:wrap type="square" anchorx="page"/>
          </v:shape>
        </w:pict>
      </w:r>
      <w:r w:rsidR="00FF1466">
        <w:t>РАССМОТРЕНО:</w:t>
      </w:r>
    </w:p>
    <w:p w:rsidR="00B70E55" w:rsidRDefault="00FF1466">
      <w:pPr>
        <w:pStyle w:val="20"/>
      </w:pPr>
      <w:r>
        <w:t>на заседании методического объединения</w:t>
      </w:r>
    </w:p>
    <w:p w:rsidR="00B70E55" w:rsidRDefault="00FF1466">
      <w:pPr>
        <w:pStyle w:val="20"/>
      </w:pPr>
      <w:r>
        <w:t>протокол</w:t>
      </w:r>
      <w:r>
        <w:t xml:space="preserve"> №1</w:t>
      </w:r>
    </w:p>
    <w:p w:rsidR="00B70E55" w:rsidRDefault="00FF1466">
      <w:pPr>
        <w:pStyle w:val="20"/>
        <w:spacing w:after="1480"/>
      </w:pPr>
      <w:r>
        <w:t>от «30» августа 2023 г.</w:t>
      </w:r>
    </w:p>
    <w:p w:rsidR="00FE20DE" w:rsidRDefault="00FF1466">
      <w:pPr>
        <w:pStyle w:val="11"/>
        <w:spacing w:line="1015" w:lineRule="exact"/>
        <w:ind w:firstLine="0"/>
        <w:jc w:val="center"/>
        <w:rPr>
          <w:b/>
          <w:bCs/>
        </w:rPr>
      </w:pPr>
      <w:r>
        <w:rPr>
          <w:b/>
          <w:bCs/>
        </w:rPr>
        <w:t>РАБОЧАЯ ПРОГРАММА</w:t>
      </w:r>
      <w:r>
        <w:rPr>
          <w:b/>
          <w:bCs/>
        </w:rPr>
        <w:br/>
        <w:t>учебного предмета «Химия. Базовый уровень»</w:t>
      </w:r>
      <w:r>
        <w:rPr>
          <w:b/>
          <w:bCs/>
        </w:rPr>
        <w:br/>
      </w:r>
      <w:r>
        <w:t xml:space="preserve">для обучающихся 10 </w:t>
      </w:r>
      <w:r>
        <w:rPr>
          <w:rFonts w:ascii="Calibri" w:eastAsia="Calibri" w:hAnsi="Calibri" w:cs="Calibri"/>
        </w:rPr>
        <w:t xml:space="preserve">- </w:t>
      </w:r>
      <w:r>
        <w:t>11 классов</w:t>
      </w:r>
      <w:r>
        <w:br/>
      </w:r>
    </w:p>
    <w:p w:rsidR="00FE20DE" w:rsidRDefault="00FE20DE">
      <w:pPr>
        <w:pStyle w:val="11"/>
        <w:spacing w:line="1015" w:lineRule="exact"/>
        <w:ind w:firstLine="0"/>
        <w:jc w:val="center"/>
        <w:rPr>
          <w:b/>
          <w:bCs/>
        </w:rPr>
      </w:pPr>
    </w:p>
    <w:p w:rsidR="00FE20DE" w:rsidRDefault="00FE20DE">
      <w:pPr>
        <w:pStyle w:val="11"/>
        <w:spacing w:line="1015" w:lineRule="exact"/>
        <w:ind w:firstLine="0"/>
        <w:jc w:val="center"/>
        <w:rPr>
          <w:b/>
          <w:bCs/>
        </w:rPr>
      </w:pPr>
    </w:p>
    <w:p w:rsidR="00FE20DE" w:rsidRDefault="00FE20DE">
      <w:pPr>
        <w:pStyle w:val="11"/>
        <w:spacing w:line="1015" w:lineRule="exact"/>
        <w:ind w:firstLine="0"/>
        <w:jc w:val="center"/>
        <w:rPr>
          <w:b/>
          <w:bCs/>
        </w:rPr>
      </w:pPr>
    </w:p>
    <w:p w:rsidR="00B70E55" w:rsidRDefault="00FF1466">
      <w:pPr>
        <w:pStyle w:val="11"/>
        <w:spacing w:line="1015" w:lineRule="exact"/>
        <w:ind w:firstLine="0"/>
        <w:jc w:val="center"/>
        <w:rPr>
          <w:b/>
          <w:bCs/>
        </w:rPr>
      </w:pPr>
      <w:r>
        <w:rPr>
          <w:b/>
          <w:bCs/>
        </w:rPr>
        <w:t>г. Калуга</w:t>
      </w:r>
      <w:r w:rsidR="00FE20DE">
        <w:rPr>
          <w:b/>
          <w:bCs/>
        </w:rPr>
        <w:t>,</w:t>
      </w:r>
      <w:r>
        <w:rPr>
          <w:b/>
          <w:bCs/>
        </w:rPr>
        <w:t xml:space="preserve"> 2023</w:t>
      </w:r>
      <w:r w:rsidR="00FE20DE">
        <w:rPr>
          <w:b/>
          <w:bCs/>
        </w:rPr>
        <w:t xml:space="preserve"> г.</w:t>
      </w:r>
    </w:p>
    <w:p w:rsidR="00FE20DE" w:rsidRDefault="00FE20DE">
      <w:pPr>
        <w:pStyle w:val="22"/>
        <w:keepNext/>
        <w:keepLines/>
        <w:spacing w:line="266" w:lineRule="auto"/>
        <w:ind w:firstLine="0"/>
        <w:jc w:val="center"/>
      </w:pPr>
      <w:bookmarkStart w:id="1" w:name="bookmark3"/>
    </w:p>
    <w:p w:rsidR="00B70E55" w:rsidRDefault="00FF1466">
      <w:pPr>
        <w:pStyle w:val="22"/>
        <w:keepNext/>
        <w:keepLines/>
        <w:spacing w:line="266" w:lineRule="auto"/>
        <w:ind w:firstLine="0"/>
        <w:jc w:val="center"/>
      </w:pPr>
      <w:r>
        <w:t>ПОЯСНИТЕЛЬНАЯ ЗАПИСКА</w:t>
      </w:r>
      <w:bookmarkEnd w:id="1"/>
    </w:p>
    <w:p w:rsidR="00B70E55" w:rsidRDefault="00FF1466">
      <w:pPr>
        <w:pStyle w:val="11"/>
        <w:spacing w:line="266" w:lineRule="auto"/>
        <w:ind w:firstLine="620"/>
        <w:jc w:val="both"/>
      </w:pPr>
      <w:proofErr w:type="gramStart"/>
      <w:r>
        <w:t>Программа по химии на уровне среднего общего образования разработана на основе Федерального закона</w:t>
      </w:r>
      <w:r>
        <w:t xml:space="preserve">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</w:t>
      </w:r>
      <w:r>
        <w:t>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>
        <w:t xml:space="preserve"> развития воспитания в Российской Федерации на период до 2025 года» (Р</w:t>
      </w:r>
      <w:r>
        <w:t>аспоряжение Правительства РФ от 29.05. 2015 № 996 - р.).</w:t>
      </w:r>
    </w:p>
    <w:p w:rsidR="00B70E55" w:rsidRDefault="00FF1466">
      <w:pPr>
        <w:pStyle w:val="11"/>
        <w:spacing w:line="266" w:lineRule="auto"/>
        <w:ind w:firstLine="620"/>
        <w:jc w:val="both"/>
      </w:pPr>
      <w: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«Химия» для 10-11 классов на базовом уровне сос</w:t>
      </w:r>
      <w:r>
        <w:t>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</w:t>
      </w:r>
    </w:p>
    <w:p w:rsidR="00B70E55" w:rsidRDefault="00FF1466">
      <w:pPr>
        <w:pStyle w:val="11"/>
        <w:tabs>
          <w:tab w:val="left" w:pos="2948"/>
          <w:tab w:val="left" w:pos="5353"/>
          <w:tab w:val="left" w:pos="7614"/>
        </w:tabs>
        <w:spacing w:line="266" w:lineRule="auto"/>
        <w:ind w:firstLine="620"/>
        <w:jc w:val="both"/>
      </w:pPr>
      <w:r>
        <w:t>Химическое</w:t>
      </w:r>
      <w:r>
        <w:tab/>
        <w:t>образование,</w:t>
      </w:r>
      <w:r>
        <w:tab/>
        <w:t>получаемое</w:t>
      </w:r>
      <w:r>
        <w:tab/>
        <w:t>выпускниками</w:t>
      </w:r>
    </w:p>
    <w:p w:rsidR="00B70E55" w:rsidRDefault="00FF1466">
      <w:pPr>
        <w:pStyle w:val="11"/>
        <w:spacing w:line="266" w:lineRule="auto"/>
        <w:ind w:firstLine="0"/>
        <w:jc w:val="both"/>
      </w:pPr>
      <w:r>
        <w:t>общеобразовательной организации, является неотъемлемой ча</w:t>
      </w:r>
      <w:r>
        <w:t>стью их образованности. Оно служит завершающим этапом реализации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</w:t>
      </w:r>
      <w:r>
        <w:t xml:space="preserve">й культуры человека, а также экологически обоснованного отношения к своему здоровью и природной среде. </w:t>
      </w:r>
      <w:proofErr w:type="gramStart"/>
      <w: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</w:t>
      </w:r>
      <w:r>
        <w:t>го определены в программе по химии с учётом специфики науки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</w:t>
      </w:r>
      <w:r>
        <w:t>кой Федерации.</w:t>
      </w:r>
      <w:proofErr w:type="gramEnd"/>
    </w:p>
    <w:p w:rsidR="00B70E55" w:rsidRDefault="00FF1466">
      <w:pPr>
        <w:pStyle w:val="11"/>
        <w:spacing w:line="266" w:lineRule="auto"/>
        <w:ind w:firstLine="620"/>
        <w:jc w:val="both"/>
      </w:pPr>
      <w:r>
        <w:t xml:space="preserve">Химия как элемент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</w:t>
      </w:r>
      <w:r>
        <w:t xml:space="preserve">об окружающем мире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</w:t>
      </w:r>
      <w:r>
        <w:lastRenderedPageBreak/>
        <w:t>строением веществ, их свойствами и возможными областями применения.</w:t>
      </w:r>
    </w:p>
    <w:p w:rsidR="00B70E55" w:rsidRDefault="00FF1466">
      <w:pPr>
        <w:pStyle w:val="11"/>
        <w:ind w:firstLine="620"/>
        <w:jc w:val="both"/>
      </w:pPr>
      <w:r>
        <w:t xml:space="preserve">Тесно </w:t>
      </w:r>
      <w:r>
        <w:t>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</w:t>
      </w:r>
      <w:r>
        <w:t>ение глобальных проблем устойчивого развития человечества - сырьевой, энергетической, пищевой, экологической безопасности и охраны здоровья.</w:t>
      </w:r>
    </w:p>
    <w:p w:rsidR="00B70E55" w:rsidRDefault="00FF1466">
      <w:pPr>
        <w:pStyle w:val="11"/>
        <w:ind w:firstLine="620"/>
        <w:jc w:val="both"/>
      </w:pPr>
      <w:proofErr w:type="gramStart"/>
      <w:r>
        <w:t xml:space="preserve">В соответствии с общими целями и принципами среднего общего образования содержание предмета «Химия» (10-11 классы, </w:t>
      </w:r>
      <w:r>
        <w:t>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</w:t>
      </w:r>
      <w:r>
        <w:t>осредственно с химией.</w:t>
      </w:r>
      <w:proofErr w:type="gramEnd"/>
    </w:p>
    <w:p w:rsidR="00B70E55" w:rsidRDefault="00FF1466">
      <w:pPr>
        <w:pStyle w:val="11"/>
        <w:ind w:firstLine="620"/>
        <w:jc w:val="both"/>
      </w:pPr>
      <w:r>
        <w:t xml:space="preserve">Составляющими предмета «Химия» являются базовые курсы - «Органическая химия» и «Общая и неорганическая химия», основным компонентом </w:t>
      </w:r>
      <w:proofErr w:type="gramStart"/>
      <w:r>
        <w:t>содержания</w:t>
      </w:r>
      <w:proofErr w:type="gramEnd"/>
      <w:r>
        <w:t xml:space="preserve"> которых являются основы базовой науки: система знаний по неорганической химии (с включение</w:t>
      </w:r>
      <w:r>
        <w:t>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B70E55" w:rsidRDefault="00FF1466">
      <w:pPr>
        <w:pStyle w:val="11"/>
        <w:ind w:firstLine="620"/>
        <w:jc w:val="both"/>
      </w:pPr>
      <w:r>
        <w:t>Структура содержания курсов - «Органич</w:t>
      </w:r>
      <w:r>
        <w:t>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</w:t>
      </w:r>
      <w:r>
        <w:t>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- от углеводород</w:t>
      </w:r>
      <w:r>
        <w:t>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</w:t>
      </w:r>
      <w:r>
        <w:t>еств от их строения, о химической реакции.</w:t>
      </w:r>
    </w:p>
    <w:p w:rsidR="00B70E55" w:rsidRDefault="00FF1466">
      <w:pPr>
        <w:pStyle w:val="11"/>
        <w:ind w:firstLine="620"/>
        <w:jc w:val="both"/>
      </w:pPr>
      <w: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>
        <w:t>фактологические</w:t>
      </w:r>
      <w:proofErr w:type="spellEnd"/>
      <w:r>
        <w:t xml:space="preserve"> сведения о веществах и химической реакции. Так, в</w:t>
      </w:r>
      <w:r>
        <w:t xml:space="preserve"> частности, в курсе «Общая и неорганическая химия» </w:t>
      </w:r>
      <w:proofErr w:type="gramStart"/>
      <w:r>
        <w:t>обучающимся</w:t>
      </w:r>
      <w:proofErr w:type="gramEnd"/>
      <w:r>
        <w:t xml:space="preserve"> предоставляется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 - от </w:t>
      </w:r>
      <w:r>
        <w:lastRenderedPageBreak/>
        <w:t xml:space="preserve">обобщающей до </w:t>
      </w:r>
      <w:r>
        <w:t>объясняющей и прогнозирующей.</w:t>
      </w:r>
    </w:p>
    <w:p w:rsidR="00B70E55" w:rsidRDefault="00FF1466">
      <w:pPr>
        <w:pStyle w:val="11"/>
        <w:tabs>
          <w:tab w:val="left" w:pos="1526"/>
          <w:tab w:val="left" w:pos="2597"/>
          <w:tab w:val="left" w:pos="5395"/>
          <w:tab w:val="left" w:pos="6715"/>
        </w:tabs>
        <w:ind w:firstLine="620"/>
        <w:jc w:val="both"/>
      </w:pPr>
      <w:r>
        <w:t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</w:t>
      </w:r>
      <w:r>
        <w:t xml:space="preserve">ющими культурологический и прикладной характер. </w:t>
      </w:r>
      <w:proofErr w:type="gramStart"/>
      <w:r>
        <w:t>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</w:t>
      </w:r>
      <w:r>
        <w:t>и теории и практических приложений химии, помогают выпускнику ориентироваться в общественно и личностно значимых проблемах, связанных с химией, критически осмысливать информацию и применять</w:t>
      </w:r>
      <w:r>
        <w:tab/>
        <w:t>её для</w:t>
      </w:r>
      <w:r>
        <w:tab/>
        <w:t>пополнения знаний,</w:t>
      </w:r>
      <w:r>
        <w:tab/>
        <w:t>решения</w:t>
      </w:r>
      <w:r>
        <w:tab/>
        <w:t>интеллектуальных и</w:t>
      </w:r>
      <w:proofErr w:type="gramEnd"/>
    </w:p>
    <w:p w:rsidR="00B70E55" w:rsidRDefault="00FF1466">
      <w:pPr>
        <w:pStyle w:val="11"/>
        <w:tabs>
          <w:tab w:val="left" w:pos="1526"/>
          <w:tab w:val="left" w:pos="5395"/>
          <w:tab w:val="left" w:pos="9005"/>
        </w:tabs>
        <w:ind w:firstLine="0"/>
        <w:jc w:val="both"/>
      </w:pPr>
      <w:r>
        <w:t>экспериментал</w:t>
      </w:r>
      <w:r>
        <w:t>ьных исследовательских задач. В целом содержание учебного предмета</w:t>
      </w:r>
      <w:r>
        <w:tab/>
        <w:t>«Химия» данного уровня</w:t>
      </w:r>
      <w:r>
        <w:tab/>
        <w:t>изучения ориентировано</w:t>
      </w:r>
      <w:r>
        <w:tab/>
      </w:r>
      <w:proofErr w:type="gramStart"/>
      <w:r>
        <w:t>на</w:t>
      </w:r>
      <w:proofErr w:type="gramEnd"/>
    </w:p>
    <w:p w:rsidR="00B70E55" w:rsidRDefault="00FF1466">
      <w:pPr>
        <w:pStyle w:val="11"/>
        <w:ind w:firstLine="0"/>
        <w:jc w:val="both"/>
      </w:pPr>
      <w:proofErr w:type="gramStart"/>
      <w:r>
        <w:t>формирование у обучающихся мировоззренческой основы для понимания философских идей, таких как: материальное единство неорганического и орган</w:t>
      </w:r>
      <w:r>
        <w:t>ического мира, обусловленность свойств веществ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</w:t>
      </w:r>
      <w:r>
        <w:t>акже проблем сбережения энергетических ресурсов, сырья, создания новых технологий и материалов.</w:t>
      </w:r>
      <w:proofErr w:type="gramEnd"/>
    </w:p>
    <w:p w:rsidR="00B70E55" w:rsidRDefault="00FF1466">
      <w:pPr>
        <w:pStyle w:val="11"/>
        <w:ind w:firstLine="620"/>
        <w:jc w:val="both"/>
      </w:pPr>
      <w:r>
        <w:t xml:space="preserve">В плане решения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 принятые программой по химии подходы к определению содержания и построения предмета предус</w:t>
      </w:r>
      <w:r>
        <w:t>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</w:t>
      </w:r>
      <w:r>
        <w:t>имающей важное место в познании химии.</w:t>
      </w:r>
    </w:p>
    <w:p w:rsidR="00B70E55" w:rsidRDefault="00FF1466">
      <w:pPr>
        <w:pStyle w:val="11"/>
        <w:ind w:firstLine="620"/>
        <w:jc w:val="both"/>
      </w:pPr>
      <w:r>
        <w:t xml:space="preserve">В практике преподавания </w:t>
      </w:r>
      <w:proofErr w:type="gramStart"/>
      <w:r>
        <w:t>химии</w:t>
      </w:r>
      <w:proofErr w:type="gramEnd"/>
      <w: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</w:t>
      </w:r>
      <w:r>
        <w:t>значимости традиционно признаётся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</w:t>
      </w:r>
      <w:r>
        <w:t>чения предмета является вполне оправданным.</w:t>
      </w:r>
    </w:p>
    <w:p w:rsidR="00B70E55" w:rsidRDefault="00FF1466">
      <w:pPr>
        <w:pStyle w:val="11"/>
        <w:spacing w:after="60"/>
        <w:ind w:firstLine="620"/>
        <w:jc w:val="both"/>
      </w:pPr>
      <w:r>
        <w:t xml:space="preserve">Согласно данной точке зрения главными целями изучения предмета «Химия» на базовом уровне (10 </w:t>
      </w:r>
      <w:r>
        <w:rPr>
          <w:rFonts w:ascii="Calibri" w:eastAsia="Calibri" w:hAnsi="Calibri" w:cs="Calibri"/>
        </w:rPr>
        <w:t>-</w:t>
      </w:r>
      <w:r>
        <w:t xml:space="preserve">11 </w:t>
      </w:r>
      <w:proofErr w:type="spellStart"/>
      <w:r>
        <w:t>кл</w:t>
      </w:r>
      <w:proofErr w:type="spellEnd"/>
      <w:r>
        <w:t>.) являются:</w:t>
      </w:r>
    </w:p>
    <w:p w:rsidR="00B70E55" w:rsidRDefault="00FF1466">
      <w:pPr>
        <w:pStyle w:val="11"/>
        <w:numPr>
          <w:ilvl w:val="0"/>
          <w:numId w:val="1"/>
        </w:numPr>
        <w:tabs>
          <w:tab w:val="left" w:pos="805"/>
        </w:tabs>
        <w:spacing w:line="276" w:lineRule="auto"/>
        <w:ind w:left="800" w:hanging="360"/>
        <w:jc w:val="both"/>
      </w:pPr>
      <w:r>
        <w:lastRenderedPageBreak/>
        <w:t xml:space="preserve">формирование системы химических знаний как важнейшей составляющей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картины мира, </w:t>
      </w:r>
      <w:r>
        <w:t>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B70E55" w:rsidRDefault="00FF1466">
      <w:pPr>
        <w:pStyle w:val="11"/>
        <w:numPr>
          <w:ilvl w:val="0"/>
          <w:numId w:val="1"/>
        </w:numPr>
        <w:tabs>
          <w:tab w:val="left" w:pos="805"/>
        </w:tabs>
        <w:spacing w:line="286" w:lineRule="auto"/>
        <w:ind w:left="800" w:hanging="360"/>
        <w:jc w:val="both"/>
      </w:pPr>
      <w:r>
        <w:t>формирование и развитие</w:t>
      </w:r>
      <w:r>
        <w:t xml:space="preserve">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B70E55" w:rsidRDefault="00FF1466">
      <w:pPr>
        <w:pStyle w:val="11"/>
        <w:numPr>
          <w:ilvl w:val="0"/>
          <w:numId w:val="1"/>
        </w:numPr>
        <w:tabs>
          <w:tab w:val="left" w:pos="805"/>
        </w:tabs>
        <w:spacing w:line="293" w:lineRule="auto"/>
        <w:ind w:left="800" w:hanging="360"/>
        <w:jc w:val="both"/>
      </w:pPr>
      <w:r>
        <w:t>развитие умений и способов деятел</w:t>
      </w:r>
      <w:r>
        <w:t>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B70E55" w:rsidRDefault="00FF1466">
      <w:pPr>
        <w:pStyle w:val="11"/>
        <w:ind w:firstLine="620"/>
        <w:jc w:val="both"/>
      </w:pPr>
      <w:r>
        <w:t xml:space="preserve">Наряду с этим, содержательная характеристика целей и задач изучения предмета в программе по химии уточнена и скорректирована в </w:t>
      </w:r>
      <w:r>
        <w:t>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</w:t>
      </w:r>
      <w:r>
        <w:t>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B70E55" w:rsidRDefault="00FF1466">
      <w:pPr>
        <w:pStyle w:val="11"/>
        <w:ind w:firstLine="620"/>
        <w:jc w:val="both"/>
      </w:pPr>
      <w:r>
        <w:t>В связи с этим при изучении предмета «Химия» доминирующее значение п</w:t>
      </w:r>
      <w:r>
        <w:t>риобретают такие цели и задачи, как:</w:t>
      </w:r>
    </w:p>
    <w:p w:rsidR="00B70E55" w:rsidRDefault="00FF1466">
      <w:pPr>
        <w:pStyle w:val="11"/>
        <w:ind w:firstLine="620"/>
        <w:jc w:val="both"/>
      </w:pPr>
      <w: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</w:t>
      </w:r>
      <w:r>
        <w:t>ых ситуациях, связанных с веществами и их применением;</w:t>
      </w:r>
    </w:p>
    <w:p w:rsidR="00B70E55" w:rsidRDefault="00FF1466">
      <w:pPr>
        <w:pStyle w:val="11"/>
        <w:ind w:firstLine="620"/>
        <w:jc w:val="both"/>
      </w:pPr>
      <w:proofErr w:type="gramStart"/>
      <w: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</w:t>
      </w:r>
      <w:r>
        <w:t xml:space="preserve">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B70E55" w:rsidRDefault="00FF1466">
      <w:pPr>
        <w:pStyle w:val="11"/>
        <w:ind w:firstLine="620"/>
        <w:jc w:val="both"/>
      </w:pPr>
      <w:r>
        <w:t>развитие познавательных и</w:t>
      </w:r>
      <w:r>
        <w:t xml:space="preserve">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</w:t>
      </w:r>
      <w:r>
        <w:lastRenderedPageBreak/>
        <w:t>современные информационные технологии для поиска и анализа учебной и науч</w:t>
      </w:r>
      <w:r>
        <w:t>но-популярной информации химического содержания;</w:t>
      </w:r>
    </w:p>
    <w:p w:rsidR="00B70E55" w:rsidRDefault="00FF1466">
      <w:pPr>
        <w:pStyle w:val="11"/>
        <w:ind w:firstLine="620"/>
        <w:jc w:val="both"/>
      </w:pPr>
      <w:r>
        <w:t xml:space="preserve">формирование и развитие у </w:t>
      </w:r>
      <w:proofErr w:type="gramStart"/>
      <w:r>
        <w:t>обучающихся</w:t>
      </w:r>
      <w:proofErr w:type="gramEnd"/>
      <w: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</w:t>
      </w:r>
      <w:r>
        <w:t>ксперимента;</w:t>
      </w:r>
    </w:p>
    <w:p w:rsidR="00B70E55" w:rsidRDefault="00FF1466">
      <w:pPr>
        <w:pStyle w:val="11"/>
        <w:ind w:firstLine="620"/>
        <w:jc w:val="both"/>
      </w:pPr>
      <w:proofErr w:type="gramStart"/>
      <w: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</w:t>
      </w:r>
      <w:r>
        <w:t>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B70E55" w:rsidRDefault="00FF1466">
      <w:pPr>
        <w:pStyle w:val="11"/>
        <w:ind w:firstLine="620"/>
        <w:jc w:val="both"/>
      </w:pPr>
      <w:r>
        <w:t>В учебном плане среднего общего образования предмет «Химия» б</w:t>
      </w:r>
      <w:r>
        <w:t>азового уровня входит в состав предметной области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предметы».</w:t>
      </w:r>
    </w:p>
    <w:p w:rsidR="00B70E55" w:rsidRDefault="00FF1466">
      <w:pPr>
        <w:pStyle w:val="11"/>
        <w:ind w:firstLine="620"/>
        <w:jc w:val="both"/>
        <w:sectPr w:rsidR="00B70E55">
          <w:pgSz w:w="11900" w:h="16840"/>
          <w:pgMar w:top="1358" w:right="832" w:bottom="1256" w:left="1650" w:header="930" w:footer="828" w:gutter="0"/>
          <w:pgNumType w:start="1"/>
          <w:cols w:space="720"/>
          <w:noEndnote/>
          <w:docGrid w:linePitch="360"/>
        </w:sectPr>
      </w:pPr>
      <w:r>
        <w:t xml:space="preserve">Общее число часов, отведённых для изучения химии, на базовом уровне среднего общего образования, составляет 68 часов: в 10 классе - 34 часа (1 час </w:t>
      </w:r>
      <w:r>
        <w:t>в неделю), в 11 классе - 34 часа (1 час в неделю).</w:t>
      </w:r>
    </w:p>
    <w:p w:rsidR="00B70E55" w:rsidRDefault="00FF1466">
      <w:pPr>
        <w:pStyle w:val="11"/>
        <w:spacing w:after="300" w:line="240" w:lineRule="auto"/>
        <w:ind w:firstLine="0"/>
        <w:jc w:val="center"/>
      </w:pPr>
      <w:r>
        <w:rPr>
          <w:b/>
          <w:bCs/>
        </w:rPr>
        <w:lastRenderedPageBreak/>
        <w:t>СОДЕРЖАНИЕ ОБУЧЕНИЯ</w:t>
      </w:r>
      <w:r>
        <w:rPr>
          <w:b/>
          <w:bCs/>
        </w:rPr>
        <w:br/>
        <w:t>10 КЛАСС</w:t>
      </w:r>
    </w:p>
    <w:p w:rsidR="00B70E55" w:rsidRDefault="00FF1466">
      <w:pPr>
        <w:pStyle w:val="11"/>
        <w:spacing w:after="300"/>
        <w:ind w:firstLine="0"/>
        <w:jc w:val="center"/>
      </w:pPr>
      <w:r>
        <w:rPr>
          <w:b/>
          <w:bCs/>
        </w:rPr>
        <w:t>ОРГАНИЧЕСКАЯ ХИМИЯ</w:t>
      </w:r>
    </w:p>
    <w:p w:rsidR="00B70E55" w:rsidRDefault="00FF1466">
      <w:pPr>
        <w:pStyle w:val="22"/>
        <w:keepNext/>
        <w:keepLines/>
        <w:jc w:val="both"/>
      </w:pPr>
      <w:bookmarkStart w:id="2" w:name="bookmark5"/>
      <w:r>
        <w:t>Теоретические основы органической химии</w:t>
      </w:r>
      <w:bookmarkEnd w:id="2"/>
    </w:p>
    <w:p w:rsidR="00B70E55" w:rsidRDefault="00FF1466">
      <w:pPr>
        <w:pStyle w:val="11"/>
        <w:ind w:firstLine="620"/>
        <w:jc w:val="both"/>
      </w:pPr>
      <w:r>
        <w:t>Предмет органической химии: её возникновение, развитие и значение в получении новых веществ и материалов. Теория стро</w:t>
      </w:r>
      <w:r>
        <w:t>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соединениях - одинарные и кратные связи.</w:t>
      </w:r>
    </w:p>
    <w:p w:rsidR="00B70E55" w:rsidRDefault="00FF1466">
      <w:pPr>
        <w:pStyle w:val="11"/>
        <w:ind w:firstLine="620"/>
        <w:jc w:val="both"/>
      </w:pPr>
      <w:r>
        <w:t>Представление о классификации органических веществ.</w:t>
      </w:r>
      <w:r>
        <w:t xml:space="preserve">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B70E55" w:rsidRDefault="00FF1466">
      <w:pPr>
        <w:pStyle w:val="11"/>
        <w:ind w:firstLine="620"/>
        <w:jc w:val="both"/>
      </w:pPr>
      <w:r>
        <w:t>Экспериментальные методы изучения веществ и их превращений: ознакомление с образцами органических веществ и материалами на</w:t>
      </w:r>
      <w:r>
        <w:t xml:space="preserve"> их основе, моделирование молекул органических веществ, наблюдение и описание демонстрационных опытов по превращению органических веще</w:t>
      </w:r>
      <w:proofErr w:type="gramStart"/>
      <w:r>
        <w:t>ств пр</w:t>
      </w:r>
      <w:proofErr w:type="gramEnd"/>
      <w:r>
        <w:t>и нагревании (плавление, обугливание и горение).</w:t>
      </w:r>
    </w:p>
    <w:p w:rsidR="00B70E55" w:rsidRDefault="00FF1466">
      <w:pPr>
        <w:pStyle w:val="11"/>
        <w:ind w:firstLine="620"/>
        <w:jc w:val="both"/>
      </w:pPr>
      <w:r>
        <w:rPr>
          <w:b/>
          <w:bCs/>
        </w:rPr>
        <w:t>Углеводороды</w:t>
      </w:r>
    </w:p>
    <w:p w:rsidR="00B70E55" w:rsidRDefault="00FF1466">
      <w:pPr>
        <w:pStyle w:val="11"/>
        <w:ind w:firstLine="620"/>
        <w:jc w:val="both"/>
      </w:pPr>
      <w:proofErr w:type="spellStart"/>
      <w:r>
        <w:t>Алканы</w:t>
      </w:r>
      <w:proofErr w:type="spellEnd"/>
      <w:r>
        <w:t>: состав и строение, гомологический ряд. Метан и</w:t>
      </w:r>
      <w:r>
        <w:t xml:space="preserve"> этан - простейшие представители </w:t>
      </w:r>
      <w:proofErr w:type="spellStart"/>
      <w:r>
        <w:t>алканов</w:t>
      </w:r>
      <w:proofErr w:type="spellEnd"/>
      <w:r>
        <w:t>: физические и химические свойства (реакции замещения и горения), нахождение в природе, получение и применение.</w:t>
      </w:r>
    </w:p>
    <w:p w:rsidR="00B70E55" w:rsidRDefault="00FF1466">
      <w:pPr>
        <w:pStyle w:val="11"/>
        <w:ind w:firstLine="620"/>
        <w:jc w:val="both"/>
      </w:pPr>
      <w:proofErr w:type="spellStart"/>
      <w:r>
        <w:t>Алкены</w:t>
      </w:r>
      <w:proofErr w:type="spellEnd"/>
      <w:r>
        <w:t xml:space="preserve">: состав и строение, гомологический ряд. Этилен и пропилен - простейшие представители </w:t>
      </w:r>
      <w:proofErr w:type="spellStart"/>
      <w:r>
        <w:t>алкенов</w:t>
      </w:r>
      <w:proofErr w:type="spellEnd"/>
      <w:r>
        <w:t>: физ</w:t>
      </w:r>
      <w:r>
        <w:t>ические и химические свойства (реакции гидрирования, галогенирования, гидратации, окисления и полимеризации), получение и применение.</w:t>
      </w:r>
    </w:p>
    <w:p w:rsidR="00B70E55" w:rsidRDefault="00FF1466">
      <w:pPr>
        <w:pStyle w:val="11"/>
        <w:ind w:firstLine="620"/>
        <w:jc w:val="both"/>
      </w:pPr>
      <w:proofErr w:type="spellStart"/>
      <w:r>
        <w:t>Алкадиены</w:t>
      </w:r>
      <w:proofErr w:type="spellEnd"/>
      <w:r>
        <w:t>: бутадиен-1,3 и метилбутадиен-1,3: строение, важнейшие химические свойства (реакция полимеризации). Получение си</w:t>
      </w:r>
      <w:r>
        <w:t>нтетического каучука и резины.</w:t>
      </w:r>
    </w:p>
    <w:p w:rsidR="00B70E55" w:rsidRDefault="00FF1466">
      <w:pPr>
        <w:pStyle w:val="11"/>
        <w:ind w:firstLine="620"/>
        <w:jc w:val="both"/>
      </w:pPr>
      <w:proofErr w:type="spellStart"/>
      <w:r>
        <w:t>Алкины</w:t>
      </w:r>
      <w:proofErr w:type="spellEnd"/>
      <w:r>
        <w:t xml:space="preserve">: состав и особенности строения, гомологический ряд. </w:t>
      </w:r>
      <w:proofErr w:type="gramStart"/>
      <w:r>
        <w:t xml:space="preserve">Ацетилен - простейший представитель </w:t>
      </w:r>
      <w:proofErr w:type="spellStart"/>
      <w:r>
        <w:t>алкинов</w:t>
      </w:r>
      <w:proofErr w:type="spellEnd"/>
      <w:r>
        <w:t>: состав, строение, физические и химические свойства (реакции гидрирования, галогенирования, гидратации, горения), получени</w:t>
      </w:r>
      <w:r>
        <w:t>е и применение.</w:t>
      </w:r>
      <w:proofErr w:type="gramEnd"/>
    </w:p>
    <w:p w:rsidR="00B70E55" w:rsidRDefault="00FF1466">
      <w:pPr>
        <w:pStyle w:val="11"/>
        <w:ind w:firstLine="620"/>
        <w:jc w:val="both"/>
      </w:pPr>
      <w: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>
        <w:rPr>
          <w:i/>
          <w:iCs/>
        </w:rPr>
        <w:t>Толуол: состав, строение, физические и химические свойства (реакции галогенирования и нитрования), получение и</w:t>
      </w:r>
      <w:r>
        <w:rPr>
          <w:i/>
          <w:iCs/>
        </w:rPr>
        <w:t xml:space="preserve"> применение.</w:t>
      </w:r>
      <w:r>
        <w:t xml:space="preserve"> Токсичность </w:t>
      </w:r>
      <w:proofErr w:type="spellStart"/>
      <w:r>
        <w:t>аренов</w:t>
      </w:r>
      <w:proofErr w:type="spellEnd"/>
      <w:r>
        <w:t xml:space="preserve">. Генетическая связь между углеводородами, принадлежащими к различным </w:t>
      </w:r>
      <w:r>
        <w:lastRenderedPageBreak/>
        <w:t>классам.</w:t>
      </w:r>
    </w:p>
    <w:p w:rsidR="00B70E55" w:rsidRDefault="00FF1466">
      <w:pPr>
        <w:pStyle w:val="11"/>
        <w:ind w:firstLine="620"/>
        <w:jc w:val="both"/>
      </w:pPr>
      <w: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</w:t>
      </w:r>
      <w:r>
        <w:t xml:space="preserve"> (термический, каталитический), пиролиз. Продукты переработки нефти, их применение в промышленности и в быту. Каменный уголь и продукты его переработки.</w:t>
      </w:r>
    </w:p>
    <w:p w:rsidR="00B70E55" w:rsidRDefault="00FF1466">
      <w:pPr>
        <w:pStyle w:val="11"/>
        <w:ind w:firstLine="620"/>
        <w:jc w:val="both"/>
      </w:pPr>
      <w:r>
        <w:t xml:space="preserve"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>
        <w:rPr>
          <w:u w:val="single"/>
        </w:rPr>
        <w:t>практической работы</w:t>
      </w:r>
      <w:r>
        <w:t>: получение этилена и и</w:t>
      </w:r>
      <w:r>
        <w:t>зучение его свойств.</w:t>
      </w:r>
    </w:p>
    <w:p w:rsidR="00B70E55" w:rsidRDefault="00FF1466">
      <w:pPr>
        <w:pStyle w:val="11"/>
        <w:ind w:firstLine="620"/>
        <w:jc w:val="both"/>
      </w:pPr>
      <w:r>
        <w:t>Расчётные задачи.</w:t>
      </w:r>
    </w:p>
    <w:p w:rsidR="00B70E55" w:rsidRDefault="00FF1466">
      <w:pPr>
        <w:pStyle w:val="11"/>
        <w:ind w:firstLine="620"/>
        <w:jc w:val="both"/>
      </w:pPr>
      <w: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>
        <w:t>известным</w:t>
      </w:r>
      <w:proofErr w:type="gramEnd"/>
      <w:r>
        <w:t xml:space="preserve"> массе, объёму, количеству одного из исходных веществ или продуктов реакции).</w:t>
      </w:r>
    </w:p>
    <w:p w:rsidR="00B70E55" w:rsidRDefault="00FF1466">
      <w:pPr>
        <w:pStyle w:val="11"/>
        <w:ind w:firstLine="620"/>
        <w:jc w:val="both"/>
      </w:pPr>
      <w:r>
        <w:rPr>
          <w:b/>
          <w:bCs/>
        </w:rPr>
        <w:t>Кислородсодержащие органические соединения</w:t>
      </w:r>
    </w:p>
    <w:p w:rsidR="00B70E55" w:rsidRDefault="00FF1466">
      <w:pPr>
        <w:pStyle w:val="11"/>
        <w:ind w:firstLine="620"/>
        <w:jc w:val="both"/>
      </w:pPr>
      <w: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>
        <w:t>галогеноводородами</w:t>
      </w:r>
      <w:proofErr w:type="spellEnd"/>
      <w:r>
        <w:t>, горение), применение. Водородные связи между молекулами спиртов. Дейс</w:t>
      </w:r>
      <w:r>
        <w:t>твие метанола и этанола на организм человека.</w:t>
      </w:r>
    </w:p>
    <w:p w:rsidR="00B70E55" w:rsidRDefault="00FF1466">
      <w:pPr>
        <w:pStyle w:val="11"/>
        <w:tabs>
          <w:tab w:val="left" w:pos="8230"/>
        </w:tabs>
        <w:ind w:firstLine="620"/>
        <w:jc w:val="both"/>
      </w:pPr>
      <w:r>
        <w:t>Многоатомные спирты. Этиленгликоль и глицерин:</w:t>
      </w:r>
      <w:r>
        <w:tab/>
        <w:t>строение,</w:t>
      </w:r>
    </w:p>
    <w:p w:rsidR="00B70E55" w:rsidRDefault="00FF1466">
      <w:pPr>
        <w:pStyle w:val="11"/>
        <w:ind w:firstLine="0"/>
        <w:jc w:val="both"/>
      </w:pPr>
      <w:r>
        <w:t>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</w:t>
      </w:r>
      <w:r>
        <w:t>менение глицерина и этиленгликоля.</w:t>
      </w:r>
    </w:p>
    <w:p w:rsidR="00B70E55" w:rsidRDefault="00FF1466">
      <w:pPr>
        <w:pStyle w:val="11"/>
        <w:tabs>
          <w:tab w:val="left" w:pos="1714"/>
        </w:tabs>
        <w:ind w:firstLine="620"/>
        <w:jc w:val="both"/>
      </w:pPr>
      <w:r>
        <w:t>Фенол:</w:t>
      </w:r>
      <w:r>
        <w:tab/>
        <w:t>строение молекулы, физические и химические свойства.</w:t>
      </w:r>
    </w:p>
    <w:p w:rsidR="00B70E55" w:rsidRDefault="00FF1466">
      <w:pPr>
        <w:pStyle w:val="11"/>
        <w:ind w:firstLine="0"/>
        <w:jc w:val="both"/>
      </w:pPr>
      <w:r>
        <w:t>Токсичность фенола. Применение фенола.</w:t>
      </w:r>
    </w:p>
    <w:p w:rsidR="00B70E55" w:rsidRDefault="00FF1466">
      <w:pPr>
        <w:pStyle w:val="11"/>
        <w:tabs>
          <w:tab w:val="left" w:pos="8230"/>
        </w:tabs>
        <w:ind w:firstLine="620"/>
        <w:jc w:val="both"/>
      </w:pPr>
      <w:r>
        <w:t xml:space="preserve">Альдегиды и </w:t>
      </w:r>
      <w:r>
        <w:rPr>
          <w:i/>
          <w:iCs/>
        </w:rPr>
        <w:t>кетоны</w:t>
      </w:r>
      <w:r>
        <w:t>. Формальдегид, ацетальдегид:</w:t>
      </w:r>
      <w:r>
        <w:tab/>
        <w:t>строение,</w:t>
      </w:r>
    </w:p>
    <w:p w:rsidR="00B70E55" w:rsidRDefault="00FF1466">
      <w:pPr>
        <w:pStyle w:val="11"/>
        <w:ind w:firstLine="0"/>
        <w:jc w:val="both"/>
      </w:pPr>
      <w:r>
        <w:t>физические и химические свойства (реакции окисления и восстановл</w:t>
      </w:r>
      <w:r>
        <w:t>ения, качественные реакции), получение и применение.</w:t>
      </w:r>
    </w:p>
    <w:p w:rsidR="00B70E55" w:rsidRDefault="00FF1466">
      <w:pPr>
        <w:pStyle w:val="11"/>
        <w:ind w:firstLine="620"/>
        <w:jc w:val="both"/>
      </w:pPr>
      <w: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</w:t>
      </w:r>
      <w:r>
        <w:t>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B70E55" w:rsidRDefault="00FF1466">
      <w:pPr>
        <w:pStyle w:val="11"/>
        <w:ind w:firstLine="620"/>
        <w:jc w:val="both"/>
      </w:pPr>
      <w:r>
        <w:t>Сложные эфиры как производные карбоновых кислот. Гидролиз сложных эфиров. Жиры. Гидролиз жиров. Применение жиров. Биологич</w:t>
      </w:r>
      <w:r>
        <w:t>еская роль жиров.</w:t>
      </w:r>
    </w:p>
    <w:p w:rsidR="00B70E55" w:rsidRDefault="00FF1466">
      <w:pPr>
        <w:pStyle w:val="11"/>
        <w:tabs>
          <w:tab w:val="left" w:pos="2252"/>
        </w:tabs>
        <w:ind w:firstLine="620"/>
        <w:jc w:val="both"/>
      </w:pPr>
      <w:r>
        <w:t>Углеводы:</w:t>
      </w:r>
      <w:r>
        <w:tab/>
        <w:t>состав, классификация углеводов (мон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>- и</w:t>
      </w:r>
    </w:p>
    <w:p w:rsidR="00B70E55" w:rsidRDefault="00FF1466">
      <w:pPr>
        <w:pStyle w:val="11"/>
        <w:ind w:firstLine="0"/>
        <w:jc w:val="both"/>
      </w:pPr>
      <w:r>
        <w:t xml:space="preserve">полисахариды). Глюкоза - простейший моносахарид: особенности строения молекулы, физические и химические свойства (взаимодействие с </w:t>
      </w:r>
      <w:proofErr w:type="spellStart"/>
      <w:r>
        <w:t>гидроксидом</w:t>
      </w:r>
      <w:proofErr w:type="spellEnd"/>
      <w:r>
        <w:t xml:space="preserve"> мед</w:t>
      </w:r>
      <w:proofErr w:type="gramStart"/>
      <w:r>
        <w:t>и(</w:t>
      </w:r>
      <w:proofErr w:type="gramEnd"/>
      <w:r>
        <w:t xml:space="preserve">П), окисление аммиачным раствором </w:t>
      </w:r>
      <w:r>
        <w:t xml:space="preserve">оксида серебра(1), </w:t>
      </w:r>
      <w:r>
        <w:lastRenderedPageBreak/>
        <w:t>восстановление, брожение глюкозы), нахождение в природе, применение, биологическая роль. Фотосинтез. Фруктоза как изомер глюкозы.</w:t>
      </w:r>
    </w:p>
    <w:p w:rsidR="00B70E55" w:rsidRDefault="00FF1466">
      <w:pPr>
        <w:pStyle w:val="11"/>
        <w:ind w:firstLine="620"/>
        <w:jc w:val="both"/>
      </w:pPr>
      <w:r>
        <w:t>Крахмал и целлюлоза как природные полимеры. Строение крахмала и целлюлозы. Физические и химические свойства</w:t>
      </w:r>
      <w:r>
        <w:t xml:space="preserve"> крахмала (гидролиз, качественная реакция с </w:t>
      </w:r>
      <w:proofErr w:type="spellStart"/>
      <w:r>
        <w:t>иодом</w:t>
      </w:r>
      <w:proofErr w:type="spellEnd"/>
      <w:r>
        <w:t>).</w:t>
      </w:r>
    </w:p>
    <w:p w:rsidR="00B70E55" w:rsidRDefault="00FF1466">
      <w:pPr>
        <w:pStyle w:val="11"/>
        <w:ind w:firstLine="620"/>
        <w:jc w:val="both"/>
      </w:pPr>
      <w:r>
        <w:t xml:space="preserve"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</w:t>
      </w:r>
      <w:r>
        <w:t>мед</w:t>
      </w:r>
      <w:proofErr w:type="gramStart"/>
      <w:r>
        <w:t>и(</w:t>
      </w:r>
      <w:proofErr w:type="gramEnd"/>
      <w:r>
        <w:t xml:space="preserve">П)), многоатомных спиртов (взаимодействие глицерина с </w:t>
      </w:r>
      <w:proofErr w:type="spellStart"/>
      <w:r>
        <w:t>гидроксидом</w:t>
      </w:r>
      <w:proofErr w:type="spellEnd"/>
      <w:r>
        <w:t xml:space="preserve"> меди(П)), альдегидов (окисление аммиачным раствором оксида серебра(1) и </w:t>
      </w:r>
      <w:proofErr w:type="spellStart"/>
      <w:r>
        <w:t>гидроксидом</w:t>
      </w:r>
      <w:proofErr w:type="spellEnd"/>
      <w:r>
        <w:t xml:space="preserve"> меди(П), взаимодействие крахмала с </w:t>
      </w:r>
      <w:proofErr w:type="spellStart"/>
      <w:r>
        <w:t>иодом</w:t>
      </w:r>
      <w:proofErr w:type="spellEnd"/>
      <w:r>
        <w:t>), проведение практической работы: свойства раствора уксусной</w:t>
      </w:r>
      <w:r>
        <w:t xml:space="preserve"> кислоты.</w:t>
      </w:r>
    </w:p>
    <w:p w:rsidR="00B70E55" w:rsidRDefault="00FF1466">
      <w:pPr>
        <w:pStyle w:val="11"/>
        <w:ind w:firstLine="620"/>
        <w:jc w:val="both"/>
      </w:pPr>
      <w:r>
        <w:t>Расчётные задачи.</w:t>
      </w:r>
    </w:p>
    <w:p w:rsidR="00B70E55" w:rsidRDefault="00FF1466">
      <w:pPr>
        <w:pStyle w:val="11"/>
        <w:ind w:firstLine="620"/>
        <w:jc w:val="both"/>
      </w:pPr>
      <w: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>
        <w:t>известным</w:t>
      </w:r>
      <w:proofErr w:type="gramEnd"/>
      <w:r>
        <w:t xml:space="preserve"> массе, объёму, количеству одного из исходных веществ или продуктов реакции).</w:t>
      </w:r>
    </w:p>
    <w:p w:rsidR="00B70E55" w:rsidRDefault="00FF1466">
      <w:pPr>
        <w:pStyle w:val="11"/>
        <w:ind w:firstLine="620"/>
        <w:jc w:val="both"/>
      </w:pPr>
      <w:r>
        <w:t xml:space="preserve">Азотсодержащие органические </w:t>
      </w:r>
      <w:r>
        <w:t>соединения.</w:t>
      </w:r>
    </w:p>
    <w:p w:rsidR="00B70E55" w:rsidRDefault="00FF1466">
      <w:pPr>
        <w:pStyle w:val="11"/>
        <w:ind w:firstLine="620"/>
        <w:jc w:val="both"/>
      </w:pPr>
      <w:r>
        <w:t xml:space="preserve">Аминокислоты как </w:t>
      </w:r>
      <w:proofErr w:type="spellStart"/>
      <w:r>
        <w:t>амфотерные</w:t>
      </w:r>
      <w:proofErr w:type="spellEnd"/>
      <w:r>
        <w:t xml:space="preserve">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B70E55" w:rsidRDefault="00FF1466">
      <w:pPr>
        <w:pStyle w:val="11"/>
        <w:ind w:firstLine="620"/>
        <w:jc w:val="both"/>
      </w:pPr>
      <w:r>
        <w:t>Белки как природные высокомолекулярные соединения. Первичная, вторичная и трети</w:t>
      </w:r>
      <w:r>
        <w:t>чная структура белков. Химические свойства белков: гидролиз, денатурация, качественные реакции на белки.</w:t>
      </w:r>
    </w:p>
    <w:p w:rsidR="00B70E55" w:rsidRDefault="00FF1466">
      <w:pPr>
        <w:pStyle w:val="11"/>
        <w:ind w:firstLine="620"/>
        <w:jc w:val="both"/>
      </w:pPr>
      <w: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</w:t>
      </w:r>
      <w:r>
        <w:t>еакции белков.</w:t>
      </w:r>
    </w:p>
    <w:p w:rsidR="00B70E55" w:rsidRDefault="00FF1466">
      <w:pPr>
        <w:pStyle w:val="11"/>
        <w:ind w:firstLine="620"/>
        <w:jc w:val="both"/>
      </w:pPr>
      <w:r>
        <w:rPr>
          <w:b/>
          <w:bCs/>
        </w:rPr>
        <w:t>Высокомолекулярные соединения</w:t>
      </w:r>
    </w:p>
    <w:p w:rsidR="00B70E55" w:rsidRDefault="00FF1466">
      <w:pPr>
        <w:pStyle w:val="11"/>
        <w:ind w:firstLine="620"/>
        <w:jc w:val="both"/>
      </w:pPr>
      <w:r>
        <w:t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- полимеризация</w:t>
      </w:r>
      <w:r>
        <w:t xml:space="preserve"> и поликонденсация.</w:t>
      </w:r>
    </w:p>
    <w:p w:rsidR="00B70E55" w:rsidRDefault="00FF1466">
      <w:pPr>
        <w:pStyle w:val="11"/>
        <w:ind w:firstLine="620"/>
        <w:jc w:val="both"/>
      </w:pPr>
      <w: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B70E55" w:rsidRDefault="00FF1466">
      <w:pPr>
        <w:pStyle w:val="11"/>
        <w:ind w:firstLine="620"/>
        <w:jc w:val="both"/>
      </w:pPr>
      <w:proofErr w:type="spellStart"/>
      <w:r>
        <w:t>Межпредметные</w:t>
      </w:r>
      <w:proofErr w:type="spellEnd"/>
      <w:r>
        <w:t xml:space="preserve"> связи.</w:t>
      </w:r>
    </w:p>
    <w:p w:rsidR="00B70E55" w:rsidRDefault="00FF1466">
      <w:pPr>
        <w:pStyle w:val="11"/>
        <w:ind w:firstLine="620"/>
        <w:jc w:val="both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органической химии в 10 </w:t>
      </w:r>
      <w:r>
        <w:t xml:space="preserve">классе осуществляется через </w:t>
      </w:r>
      <w:proofErr w:type="gramStart"/>
      <w:r>
        <w:t>использование</w:t>
      </w:r>
      <w:proofErr w:type="gramEnd"/>
      <w:r>
        <w:t xml:space="preserve"> как общих естественно</w:t>
      </w:r>
      <w:r>
        <w:softHyphen/>
        <w:t xml:space="preserve">научных понятий, так и понятий, являющихся системными для отдельных предметов </w:t>
      </w:r>
      <w:proofErr w:type="spellStart"/>
      <w:r>
        <w:t>естественно-научного</w:t>
      </w:r>
      <w:proofErr w:type="spellEnd"/>
      <w:r>
        <w:t xml:space="preserve"> цикла.</w:t>
      </w:r>
    </w:p>
    <w:p w:rsidR="00B70E55" w:rsidRDefault="00FF1466">
      <w:pPr>
        <w:pStyle w:val="11"/>
        <w:ind w:firstLine="620"/>
        <w:jc w:val="both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явление, научный факт, гипотеза, </w:t>
      </w:r>
      <w:r>
        <w:lastRenderedPageBreak/>
        <w:t>закон, теория, ана</w:t>
      </w:r>
      <w:r>
        <w:t>лиз, синтез, классификация, периодичность, наблюдение, измерение, эксперимент, моделирование.</w:t>
      </w:r>
      <w:proofErr w:type="gramEnd"/>
    </w:p>
    <w:p w:rsidR="00B70E55" w:rsidRDefault="00FF1466">
      <w:pPr>
        <w:pStyle w:val="11"/>
        <w:tabs>
          <w:tab w:val="left" w:pos="1921"/>
          <w:tab w:val="left" w:pos="3346"/>
          <w:tab w:val="left" w:pos="4608"/>
          <w:tab w:val="left" w:pos="6596"/>
          <w:tab w:val="left" w:pos="8098"/>
        </w:tabs>
        <w:ind w:firstLine="620"/>
        <w:jc w:val="both"/>
      </w:pPr>
      <w:r>
        <w:t>Физика:</w:t>
      </w:r>
      <w:r>
        <w:tab/>
        <w:t>материя,</w:t>
      </w:r>
      <w:r>
        <w:tab/>
        <w:t>энергия,</w:t>
      </w:r>
      <w:r>
        <w:tab/>
        <w:t>масса, атом,</w:t>
      </w:r>
      <w:r>
        <w:tab/>
        <w:t>электрон,</w:t>
      </w:r>
      <w:r>
        <w:tab/>
        <w:t>молекула,</w:t>
      </w:r>
    </w:p>
    <w:p w:rsidR="00B70E55" w:rsidRDefault="00FF1466">
      <w:pPr>
        <w:pStyle w:val="11"/>
        <w:tabs>
          <w:tab w:val="left" w:pos="3346"/>
          <w:tab w:val="left" w:pos="4698"/>
          <w:tab w:val="left" w:pos="5573"/>
          <w:tab w:val="left" w:pos="6596"/>
          <w:tab w:val="left" w:pos="8098"/>
        </w:tabs>
        <w:ind w:firstLine="0"/>
        <w:jc w:val="both"/>
      </w:pPr>
      <w:r>
        <w:t>энергетический уровень,</w:t>
      </w:r>
      <w:r>
        <w:tab/>
        <w:t>вещество,</w:t>
      </w:r>
      <w:r>
        <w:tab/>
        <w:t>тело,</w:t>
      </w:r>
      <w:r>
        <w:tab/>
        <w:t>объём,</w:t>
      </w:r>
      <w:r>
        <w:tab/>
        <w:t>агрегатное</w:t>
      </w:r>
      <w:r>
        <w:tab/>
        <w:t>состояние</w:t>
      </w:r>
    </w:p>
    <w:p w:rsidR="00B70E55" w:rsidRDefault="00FF1466">
      <w:pPr>
        <w:pStyle w:val="11"/>
        <w:ind w:firstLine="0"/>
        <w:jc w:val="both"/>
      </w:pPr>
      <w:r>
        <w:t>вещества, физические величины и еди</w:t>
      </w:r>
      <w:r>
        <w:t>ницы их измерения.</w:t>
      </w:r>
    </w:p>
    <w:p w:rsidR="00B70E55" w:rsidRDefault="00FF1466">
      <w:pPr>
        <w:pStyle w:val="11"/>
        <w:ind w:firstLine="620"/>
        <w:jc w:val="both"/>
      </w:pPr>
      <w:proofErr w:type="gramStart"/>
      <w: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  <w:proofErr w:type="gramEnd"/>
    </w:p>
    <w:p w:rsidR="00B70E55" w:rsidRDefault="00FF1466">
      <w:pPr>
        <w:pStyle w:val="11"/>
        <w:ind w:firstLine="620"/>
        <w:jc w:val="both"/>
      </w:pPr>
      <w:r>
        <w:t>География: минералы, горные породы, полезные ископаемые, топливо, ресурсы.</w:t>
      </w:r>
    </w:p>
    <w:p w:rsidR="00B70E55" w:rsidRDefault="00FF1466">
      <w:pPr>
        <w:pStyle w:val="11"/>
        <w:tabs>
          <w:tab w:val="left" w:pos="2343"/>
        </w:tabs>
        <w:ind w:firstLine="620"/>
        <w:jc w:val="both"/>
      </w:pPr>
      <w:r>
        <w:t>Технология:</w:t>
      </w:r>
      <w:r>
        <w:tab/>
        <w:t>пищевые</w:t>
      </w:r>
      <w:r>
        <w:t xml:space="preserve"> продукты, основы рационального питания,</w:t>
      </w:r>
    </w:p>
    <w:p w:rsidR="00B70E55" w:rsidRDefault="00FF1466">
      <w:pPr>
        <w:pStyle w:val="11"/>
        <w:spacing w:after="300"/>
        <w:ind w:firstLine="0"/>
        <w:jc w:val="both"/>
      </w:pPr>
      <w:r>
        <w:t>моющие средства, лекарственные и косметические препараты, материалы из искусственных и синтетических волокон.</w:t>
      </w:r>
    </w:p>
    <w:p w:rsidR="00B70E55" w:rsidRDefault="00FF1466">
      <w:pPr>
        <w:pStyle w:val="11"/>
        <w:spacing w:after="300"/>
        <w:ind w:firstLine="0"/>
        <w:jc w:val="center"/>
      </w:pPr>
      <w:r>
        <w:rPr>
          <w:b/>
          <w:bCs/>
        </w:rPr>
        <w:t>11 КЛАСС</w:t>
      </w:r>
    </w:p>
    <w:p w:rsidR="00B70E55" w:rsidRDefault="00FF1466">
      <w:pPr>
        <w:pStyle w:val="11"/>
        <w:spacing w:after="300"/>
        <w:ind w:firstLine="0"/>
        <w:jc w:val="center"/>
      </w:pPr>
      <w:r>
        <w:rPr>
          <w:b/>
          <w:bCs/>
        </w:rPr>
        <w:t>ОБЩАЯ И НЕОРГАНИЧЕСКАЯ ХИМИЯ</w:t>
      </w:r>
    </w:p>
    <w:p w:rsidR="00B70E55" w:rsidRDefault="00FF1466">
      <w:pPr>
        <w:pStyle w:val="22"/>
        <w:keepNext/>
        <w:keepLines/>
        <w:jc w:val="both"/>
      </w:pPr>
      <w:bookmarkStart w:id="3" w:name="bookmark7"/>
      <w:r>
        <w:t>Теоретические основы химии</w:t>
      </w:r>
      <w:bookmarkEnd w:id="3"/>
    </w:p>
    <w:p w:rsidR="00B70E55" w:rsidRDefault="00FF1466">
      <w:pPr>
        <w:pStyle w:val="11"/>
        <w:ind w:firstLine="620"/>
        <w:jc w:val="both"/>
      </w:pPr>
      <w:r>
        <w:t>Химический элемент. Атом. Ядро атома, из</w:t>
      </w:r>
      <w:r>
        <w:t xml:space="preserve">отопы. Электронная оболочка. Энергетические уровни, подуровни. Атомные </w:t>
      </w:r>
      <w:proofErr w:type="spellStart"/>
      <w:r>
        <w:t>орбитали</w:t>
      </w:r>
      <w:proofErr w:type="spellEnd"/>
      <w:r>
        <w:t xml:space="preserve">, </w:t>
      </w:r>
      <w:r>
        <w:rPr>
          <w:lang w:val="en-US" w:eastAsia="en-US" w:bidi="en-US"/>
        </w:rPr>
        <w:t>s</w:t>
      </w:r>
      <w:r w:rsidRPr="00FE20DE">
        <w:rPr>
          <w:lang w:eastAsia="en-US" w:bidi="en-US"/>
        </w:rPr>
        <w:t xml:space="preserve">-, </w:t>
      </w:r>
      <w:r>
        <w:rPr>
          <w:lang w:val="en-US" w:eastAsia="en-US" w:bidi="en-US"/>
        </w:rPr>
        <w:t>p</w:t>
      </w:r>
      <w:r w:rsidRPr="00FE20DE">
        <w:rPr>
          <w:lang w:eastAsia="en-US" w:bidi="en-US"/>
        </w:rPr>
        <w:t xml:space="preserve">-, </w:t>
      </w:r>
      <w:r>
        <w:rPr>
          <w:lang w:val="en-US" w:eastAsia="en-US" w:bidi="en-US"/>
        </w:rPr>
        <w:t>d</w:t>
      </w:r>
      <w:r w:rsidRPr="00FE20DE">
        <w:rPr>
          <w:lang w:eastAsia="en-US" w:bidi="en-US"/>
        </w:rPr>
        <w:t xml:space="preserve">- </w:t>
      </w:r>
      <w:r>
        <w:t xml:space="preserve">элементы. Особенности распределения электронов по </w:t>
      </w:r>
      <w:proofErr w:type="spellStart"/>
      <w:r>
        <w:t>орбиталям</w:t>
      </w:r>
      <w:proofErr w:type="spellEnd"/>
      <w:r>
        <w:t xml:space="preserve"> в атомах элементов первых четырёх периодов. Электронная конфигурация атомов.</w:t>
      </w:r>
    </w:p>
    <w:p w:rsidR="00B70E55" w:rsidRDefault="00FF1466">
      <w:pPr>
        <w:pStyle w:val="11"/>
        <w:ind w:firstLine="620"/>
        <w:jc w:val="both"/>
      </w:pPr>
      <w:r>
        <w:t>Периодический закон и Перио</w:t>
      </w:r>
      <w:r>
        <w:t xml:space="preserve">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</w:t>
      </w:r>
      <w:r>
        <w:t>простых и сложных веществ по группам и периодам. Значение периодического закона в развитии науки.</w:t>
      </w:r>
    </w:p>
    <w:p w:rsidR="00B70E55" w:rsidRDefault="00FF1466">
      <w:pPr>
        <w:pStyle w:val="11"/>
        <w:ind w:firstLine="620"/>
        <w:jc w:val="both"/>
      </w:pPr>
      <w:r>
        <w:t>Строение вещества. Химическая связь. Виды химической связи (</w:t>
      </w:r>
      <w:proofErr w:type="gramStart"/>
      <w:r>
        <w:t>ковалентная</w:t>
      </w:r>
      <w:proofErr w:type="gramEnd"/>
      <w:r>
        <w:t xml:space="preserve"> неполярная и полярная, ионная, металлическая). Механизмы образования ковалентной химич</w:t>
      </w:r>
      <w:r>
        <w:t>еской связи (</w:t>
      </w:r>
      <w:proofErr w:type="gramStart"/>
      <w:r>
        <w:t>обменный</w:t>
      </w:r>
      <w:proofErr w:type="gramEnd"/>
      <w:r>
        <w:t xml:space="preserve"> и </w:t>
      </w:r>
      <w:proofErr w:type="spellStart"/>
      <w:r>
        <w:t>донорно</w:t>
      </w:r>
      <w:r>
        <w:softHyphen/>
        <w:t>акцепторный</w:t>
      </w:r>
      <w:proofErr w:type="spellEnd"/>
      <w:r>
        <w:t xml:space="preserve">). Водородная связь. Валентность. </w:t>
      </w:r>
      <w:proofErr w:type="spellStart"/>
      <w:r>
        <w:t>Электроотрицательность</w:t>
      </w:r>
      <w:proofErr w:type="spellEnd"/>
      <w:r>
        <w:t>. Степень окисления. Ионы: катионы и анионы.</w:t>
      </w:r>
    </w:p>
    <w:p w:rsidR="00B70E55" w:rsidRDefault="00FF1466">
      <w:pPr>
        <w:pStyle w:val="11"/>
        <w:ind w:firstLine="620"/>
        <w:jc w:val="both"/>
      </w:pPr>
      <w:r>
        <w:t>Вещества молекулярного и немолекулярного строения. Закон постоянства состава вещества. Типы кристаллических решё</w:t>
      </w:r>
      <w:r>
        <w:t>ток. Зависимость свойства веществ от типа кристаллической решётки.</w:t>
      </w:r>
    </w:p>
    <w:p w:rsidR="00B70E55" w:rsidRDefault="00FF1466">
      <w:pPr>
        <w:pStyle w:val="11"/>
        <w:ind w:firstLine="620"/>
        <w:jc w:val="both"/>
      </w:pPr>
      <w:r>
        <w:t>Понятие о дисперсных системах. Истинные и коллоидные растворы. Массовая доля вещества в растворе.</w:t>
      </w:r>
    </w:p>
    <w:p w:rsidR="00B70E55" w:rsidRDefault="00FF1466">
      <w:pPr>
        <w:pStyle w:val="11"/>
        <w:tabs>
          <w:tab w:val="left" w:pos="3078"/>
          <w:tab w:val="left" w:pos="5583"/>
          <w:tab w:val="left" w:pos="7642"/>
        </w:tabs>
        <w:ind w:firstLine="620"/>
        <w:jc w:val="both"/>
      </w:pPr>
      <w:r>
        <w:t>Классификация</w:t>
      </w:r>
      <w:r>
        <w:tab/>
        <w:t>неорганических</w:t>
      </w:r>
      <w:r>
        <w:tab/>
        <w:t>соединений.</w:t>
      </w:r>
      <w:r>
        <w:tab/>
        <w:t>Номенклатура</w:t>
      </w:r>
    </w:p>
    <w:p w:rsidR="00B70E55" w:rsidRDefault="00FF1466">
      <w:pPr>
        <w:pStyle w:val="11"/>
        <w:ind w:firstLine="0"/>
        <w:jc w:val="both"/>
      </w:pPr>
      <w:r>
        <w:lastRenderedPageBreak/>
        <w:t xml:space="preserve">неорганических веществ. Генетическая </w:t>
      </w:r>
      <w:r>
        <w:t>связь неорганических веществ, принадлежащих к различным классам.</w:t>
      </w:r>
    </w:p>
    <w:p w:rsidR="00B70E55" w:rsidRDefault="00FF1466">
      <w:pPr>
        <w:pStyle w:val="11"/>
        <w:ind w:firstLine="620"/>
        <w:jc w:val="both"/>
      </w:pPr>
      <w: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B70E55" w:rsidRDefault="00FF1466">
      <w:pPr>
        <w:pStyle w:val="11"/>
        <w:ind w:firstLine="620"/>
        <w:jc w:val="both"/>
      </w:pPr>
      <w:r>
        <w:t>Ско</w:t>
      </w:r>
      <w:r>
        <w:t xml:space="preserve">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:rsidR="00B70E55" w:rsidRDefault="00FF1466">
      <w:pPr>
        <w:pStyle w:val="11"/>
        <w:ind w:firstLine="620"/>
        <w:jc w:val="both"/>
      </w:pPr>
      <w:r>
        <w:t>Электролитическая диссоциация. Сильные и слабые электролиты. Среда водных растворов ве</w:t>
      </w:r>
      <w:r>
        <w:t>ществ: кислая, нейтральная, щелочная.</w:t>
      </w:r>
    </w:p>
    <w:p w:rsidR="00B70E55" w:rsidRDefault="00FF1466">
      <w:pPr>
        <w:pStyle w:val="11"/>
        <w:ind w:firstLine="620"/>
        <w:jc w:val="both"/>
      </w:pPr>
      <w:r>
        <w:t>Окислительно-восстановительные реакции.</w:t>
      </w:r>
    </w:p>
    <w:p w:rsidR="00B70E55" w:rsidRDefault="00FF1466">
      <w:pPr>
        <w:pStyle w:val="11"/>
        <w:ind w:firstLine="620"/>
        <w:jc w:val="both"/>
      </w:pPr>
      <w:proofErr w:type="gramStart"/>
      <w: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</w:t>
      </w:r>
      <w:r>
        <w:t xml:space="preserve">шёток, наблюдение и описание демонстрационных и лабораторных опытов (разложение </w:t>
      </w:r>
      <w:proofErr w:type="spellStart"/>
      <w:r>
        <w:t>пероксида</w:t>
      </w:r>
      <w:proofErr w:type="spellEnd"/>
      <w:r>
        <w:t xml:space="preserve">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</w:t>
      </w:r>
      <w:r>
        <w:t>«Влияние различных факторов на скорость химической реакции».</w:t>
      </w:r>
      <w:proofErr w:type="gramEnd"/>
    </w:p>
    <w:p w:rsidR="00B70E55" w:rsidRDefault="00FF1466">
      <w:pPr>
        <w:pStyle w:val="11"/>
        <w:ind w:firstLine="620"/>
        <w:jc w:val="both"/>
      </w:pPr>
      <w:r>
        <w:t>Расчётные задачи.</w:t>
      </w:r>
    </w:p>
    <w:p w:rsidR="00B70E55" w:rsidRDefault="00FF1466">
      <w:pPr>
        <w:pStyle w:val="11"/>
        <w:ind w:firstLine="620"/>
        <w:jc w:val="both"/>
      </w:pPr>
      <w: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B70E55" w:rsidRDefault="00FF1466">
      <w:pPr>
        <w:pStyle w:val="11"/>
        <w:ind w:firstLine="620"/>
        <w:jc w:val="both"/>
      </w:pPr>
      <w:r>
        <w:rPr>
          <w:b/>
          <w:bCs/>
        </w:rPr>
        <w:t>Неорганическая химия</w:t>
      </w:r>
    </w:p>
    <w:p w:rsidR="00B70E55" w:rsidRDefault="00FF1466">
      <w:pPr>
        <w:pStyle w:val="11"/>
        <w:ind w:firstLine="620"/>
        <w:jc w:val="both"/>
      </w:pPr>
      <w:r>
        <w:t>Неметаллы. Положен</w:t>
      </w:r>
      <w:r>
        <w:t>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</w:t>
      </w:r>
    </w:p>
    <w:p w:rsidR="00B70E55" w:rsidRDefault="00FF1466">
      <w:pPr>
        <w:pStyle w:val="11"/>
        <w:ind w:firstLine="620"/>
        <w:jc w:val="both"/>
      </w:pPr>
      <w:proofErr w:type="gramStart"/>
      <w:r>
        <w:t>Химические свойства важнейших неметаллов (гал</w:t>
      </w:r>
      <w:r>
        <w:t>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B70E55" w:rsidRDefault="00FF1466">
      <w:pPr>
        <w:pStyle w:val="11"/>
        <w:ind w:firstLine="620"/>
        <w:jc w:val="both"/>
      </w:pPr>
      <w:r>
        <w:t>Применение важнейших неметаллов и их соединений.</w:t>
      </w:r>
    </w:p>
    <w:p w:rsidR="00B70E55" w:rsidRDefault="00FF1466">
      <w:pPr>
        <w:pStyle w:val="11"/>
        <w:ind w:firstLine="620"/>
        <w:jc w:val="both"/>
      </w:pPr>
      <w:r>
        <w:t>Металлы. Положение металлов в Периодической системе химических элементов Д. И. М</w:t>
      </w:r>
      <w:r>
        <w:t>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B70E55" w:rsidRDefault="00FF1466">
      <w:pPr>
        <w:pStyle w:val="11"/>
        <w:ind w:firstLine="620"/>
        <w:jc w:val="both"/>
      </w:pPr>
      <w:proofErr w:type="gramStart"/>
      <w:r>
        <w:t>Химические свойства важнейших металлов (натрий, калий, кальций, магний, алюминий, цинк, хр</w:t>
      </w:r>
      <w:r>
        <w:t>ом, железо, медь) и их соединений.</w:t>
      </w:r>
      <w:proofErr w:type="gramEnd"/>
    </w:p>
    <w:p w:rsidR="00B70E55" w:rsidRDefault="00FF1466">
      <w:pPr>
        <w:pStyle w:val="11"/>
        <w:ind w:firstLine="620"/>
        <w:jc w:val="both"/>
      </w:pPr>
      <w:r>
        <w:t>Общие способы получения металлов. Применение металлов в быту и технике.</w:t>
      </w:r>
    </w:p>
    <w:p w:rsidR="00B70E55" w:rsidRDefault="00FF1466">
      <w:pPr>
        <w:pStyle w:val="11"/>
        <w:ind w:firstLine="620"/>
        <w:jc w:val="both"/>
      </w:pPr>
      <w:r>
        <w:lastRenderedPageBreak/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</w:t>
      </w:r>
      <w:r>
        <w:t xml:space="preserve">ач, наблюдение и описание демонстрационных и лабораторных опытов (взаимодействие </w:t>
      </w:r>
      <w:proofErr w:type="spellStart"/>
      <w:r>
        <w:t>гидроксида</w:t>
      </w:r>
      <w:proofErr w:type="spellEnd"/>
      <w:r>
        <w:t xml:space="preserve"> алюминия с растворами кислот и щелочей, качественные реакции на катионы металлов).</w:t>
      </w:r>
    </w:p>
    <w:p w:rsidR="00B70E55" w:rsidRDefault="00FF1466">
      <w:pPr>
        <w:pStyle w:val="11"/>
        <w:ind w:firstLine="620"/>
        <w:jc w:val="both"/>
      </w:pPr>
      <w:r>
        <w:t>Расчётные задачи.</w:t>
      </w:r>
    </w:p>
    <w:p w:rsidR="00B70E55" w:rsidRDefault="00FF1466">
      <w:pPr>
        <w:pStyle w:val="11"/>
        <w:ind w:firstLine="620"/>
        <w:jc w:val="both"/>
      </w:pPr>
      <w:r>
        <w:t xml:space="preserve">Расчёты массы вещества или объёма газов по известному </w:t>
      </w:r>
      <w:r>
        <w:t>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B70E55" w:rsidRDefault="00FF1466">
      <w:pPr>
        <w:pStyle w:val="11"/>
        <w:ind w:firstLine="620"/>
        <w:jc w:val="both"/>
      </w:pPr>
      <w:r>
        <w:rPr>
          <w:b/>
          <w:bCs/>
        </w:rPr>
        <w:t>Химия и жизнь</w:t>
      </w:r>
    </w:p>
    <w:p w:rsidR="00B70E55" w:rsidRDefault="00FF1466">
      <w:pPr>
        <w:pStyle w:val="11"/>
        <w:ind w:firstLine="620"/>
        <w:jc w:val="both"/>
      </w:pPr>
      <w:r>
        <w:t>Роль химии в обеспечении экологической, энергетической и пищевой</w:t>
      </w:r>
      <w:r>
        <w:t xml:space="preserve"> безопасности, развитии медицины. Понятие о научных методах познания веществ и химических реакций.</w:t>
      </w:r>
    </w:p>
    <w:p w:rsidR="00B70E55" w:rsidRDefault="00FF1466">
      <w:pPr>
        <w:pStyle w:val="11"/>
        <w:ind w:firstLine="620"/>
        <w:jc w:val="both"/>
      </w:pPr>
      <w:r>
        <w:t>Представления об общих научных принципах промышленного получения важнейших веществ.</w:t>
      </w:r>
    </w:p>
    <w:p w:rsidR="00B70E55" w:rsidRDefault="00FF1466">
      <w:pPr>
        <w:pStyle w:val="11"/>
        <w:ind w:firstLine="620"/>
        <w:jc w:val="both"/>
      </w:pPr>
      <w:r>
        <w:t>Человек в мире веществ и материалов: важнейшие строительные материалы, ко</w:t>
      </w:r>
      <w:r>
        <w:t xml:space="preserve">нструкционные материалы, краски, стекло, керамика, материалы для электроники, </w:t>
      </w:r>
      <w:proofErr w:type="spellStart"/>
      <w:r>
        <w:t>наноматериалы</w:t>
      </w:r>
      <w:proofErr w:type="spellEnd"/>
      <w:r>
        <w:t>, органические и минеральные удобрения.</w:t>
      </w:r>
    </w:p>
    <w:p w:rsidR="00B70E55" w:rsidRDefault="00FF1466">
      <w:pPr>
        <w:pStyle w:val="11"/>
        <w:ind w:firstLine="620"/>
        <w:jc w:val="both"/>
      </w:pPr>
      <w:r>
        <w:t>Химия и здоровье человека: правила использования лекарственных препаратов, правила безопасного использования препаратов бытов</w:t>
      </w:r>
      <w:r>
        <w:t>ой химии в повседневной жизни.</w:t>
      </w:r>
    </w:p>
    <w:p w:rsidR="00B70E55" w:rsidRDefault="00FF1466">
      <w:pPr>
        <w:pStyle w:val="11"/>
        <w:ind w:firstLine="620"/>
        <w:jc w:val="both"/>
      </w:pPr>
      <w:proofErr w:type="spellStart"/>
      <w:r>
        <w:t>Межпредметные</w:t>
      </w:r>
      <w:proofErr w:type="spellEnd"/>
      <w:r>
        <w:t xml:space="preserve"> связи.</w:t>
      </w:r>
    </w:p>
    <w:p w:rsidR="00B70E55" w:rsidRDefault="00FF1466">
      <w:pPr>
        <w:pStyle w:val="11"/>
        <w:ind w:firstLine="620"/>
        <w:jc w:val="both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 химии в 11 классе осуществляется через использование как общих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понятий, так и понятий, являющихся системными для </w:t>
      </w:r>
      <w:r>
        <w:t xml:space="preserve">отдельных предметов </w:t>
      </w:r>
      <w:proofErr w:type="spellStart"/>
      <w:r>
        <w:t>естественно-научного</w:t>
      </w:r>
      <w:proofErr w:type="spellEnd"/>
      <w:r>
        <w:t xml:space="preserve"> цикла.</w:t>
      </w:r>
    </w:p>
    <w:p w:rsidR="00B70E55" w:rsidRDefault="00FF1466">
      <w:pPr>
        <w:pStyle w:val="11"/>
        <w:ind w:firstLine="620"/>
        <w:jc w:val="both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  <w:proofErr w:type="gramEnd"/>
    </w:p>
    <w:p w:rsidR="00B70E55" w:rsidRDefault="00FF1466">
      <w:pPr>
        <w:pStyle w:val="11"/>
        <w:ind w:firstLine="620"/>
        <w:jc w:val="both"/>
      </w:pPr>
      <w:proofErr w:type="gramStart"/>
      <w:r>
        <w:t>Физика: материя, энергия, ма</w:t>
      </w:r>
      <w:r>
        <w:t>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B70E55" w:rsidRDefault="00FF1466">
      <w:pPr>
        <w:pStyle w:val="11"/>
        <w:tabs>
          <w:tab w:val="left" w:pos="2142"/>
        </w:tabs>
        <w:ind w:firstLine="620"/>
        <w:jc w:val="both"/>
      </w:pPr>
      <w:r>
        <w:t>Биология:</w:t>
      </w:r>
      <w:r>
        <w:tab/>
        <w:t>клетка, организм, экосистема, биосфе</w:t>
      </w:r>
      <w:r>
        <w:t>ра, макр</w:t>
      </w:r>
      <w:proofErr w:type="gramStart"/>
      <w:r>
        <w:t>о-</w:t>
      </w:r>
      <w:proofErr w:type="gramEnd"/>
      <w:r>
        <w:t xml:space="preserve"> и</w:t>
      </w:r>
    </w:p>
    <w:p w:rsidR="00B70E55" w:rsidRDefault="00FF1466">
      <w:pPr>
        <w:pStyle w:val="11"/>
        <w:ind w:firstLine="0"/>
        <w:jc w:val="both"/>
      </w:pPr>
      <w:r>
        <w:t>микроэлементы, витамины, обмен веществ в организме.</w:t>
      </w:r>
    </w:p>
    <w:p w:rsidR="00B70E55" w:rsidRDefault="00FF1466">
      <w:pPr>
        <w:pStyle w:val="11"/>
        <w:ind w:firstLine="620"/>
        <w:jc w:val="both"/>
      </w:pPr>
      <w:r>
        <w:t>География: минералы, горные породы, полезные ископаемые, топливо, ресурсы.</w:t>
      </w:r>
    </w:p>
    <w:p w:rsidR="00B70E55" w:rsidRDefault="00FF1466">
      <w:pPr>
        <w:pStyle w:val="11"/>
        <w:ind w:firstLine="620"/>
        <w:jc w:val="both"/>
        <w:sectPr w:rsidR="00B70E55">
          <w:pgSz w:w="11900" w:h="16840"/>
          <w:pgMar w:top="1358" w:right="815" w:bottom="1281" w:left="1668" w:header="930" w:footer="853" w:gutter="0"/>
          <w:cols w:space="720"/>
          <w:noEndnote/>
          <w:docGrid w:linePitch="360"/>
        </w:sectPr>
      </w:pPr>
      <w:proofErr w:type="gramStart"/>
      <w:r>
        <w:t xml:space="preserve">Технология: химическая промышленность, металлургия, производство </w:t>
      </w:r>
      <w:r>
        <w:lastRenderedPageBreak/>
        <w:t>строительных материалов, сельс</w:t>
      </w:r>
      <w:r>
        <w:t xml:space="preserve">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>
        <w:t>нанотехнологии</w:t>
      </w:r>
      <w:proofErr w:type="spellEnd"/>
      <w:r>
        <w:t>.</w:t>
      </w:r>
      <w:proofErr w:type="gramEnd"/>
    </w:p>
    <w:p w:rsidR="00B70E55" w:rsidRDefault="00FF1466">
      <w:pPr>
        <w:pStyle w:val="11"/>
        <w:spacing w:after="280"/>
        <w:ind w:firstLine="0"/>
        <w:jc w:val="center"/>
      </w:pPr>
      <w:r>
        <w:rPr>
          <w:b/>
          <w:bCs/>
        </w:rPr>
        <w:lastRenderedPageBreak/>
        <w:t>ПЛАНИРУЕМЫЕ РЕЗУЛЬТАТЫ ОСВОЕНИЯ ПРОГРАММЫ ПО</w:t>
      </w:r>
      <w:r>
        <w:rPr>
          <w:b/>
          <w:bCs/>
        </w:rPr>
        <w:br/>
      </w:r>
      <w:r>
        <w:rPr>
          <w:b/>
          <w:bCs/>
        </w:rPr>
        <w:t>ХИМИИ НА БАЗОВОМ УРОВНЕ СРЕДНЕГО ОБЩЕГО</w:t>
      </w:r>
      <w:r>
        <w:rPr>
          <w:b/>
          <w:bCs/>
        </w:rPr>
        <w:br/>
        <w:t>ОБРАЗОВАНИЯ</w:t>
      </w:r>
    </w:p>
    <w:p w:rsidR="00B70E55" w:rsidRDefault="00FF1466">
      <w:pPr>
        <w:pStyle w:val="22"/>
        <w:keepNext/>
        <w:keepLines/>
        <w:spacing w:after="280"/>
        <w:ind w:firstLine="0"/>
        <w:jc w:val="center"/>
      </w:pPr>
      <w:bookmarkStart w:id="4" w:name="bookmark9"/>
      <w:r>
        <w:t>ЛИЧНОСТНЫЕ РЕЗУЛЬТАТЫ</w:t>
      </w:r>
      <w:bookmarkEnd w:id="4"/>
    </w:p>
    <w:p w:rsidR="00B70E55" w:rsidRDefault="00FF1466">
      <w:pPr>
        <w:pStyle w:val="11"/>
        <w:ind w:firstLine="620"/>
        <w:jc w:val="both"/>
      </w:pPr>
      <w:r>
        <w:t xml:space="preserve">ФГОС СОО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программ среднего общего образования (личностным, </w:t>
      </w:r>
      <w:proofErr w:type="spellStart"/>
      <w:r>
        <w:t>метапредметным</w:t>
      </w:r>
      <w:proofErr w:type="spellEnd"/>
      <w:r>
        <w:t xml:space="preserve"> и предметным). Научно-методической основой для </w:t>
      </w:r>
      <w:r>
        <w:t xml:space="preserve">разработки планируемых результатов освоения программ среднего общего образования является </w:t>
      </w:r>
      <w:proofErr w:type="spellStart"/>
      <w:r>
        <w:t>системно-деятельностный</w:t>
      </w:r>
      <w:proofErr w:type="spellEnd"/>
      <w:r>
        <w:t xml:space="preserve"> подход.</w:t>
      </w:r>
    </w:p>
    <w:p w:rsidR="00B70E55" w:rsidRDefault="00FF1466">
      <w:pPr>
        <w:pStyle w:val="11"/>
        <w:ind w:firstLine="620"/>
        <w:jc w:val="both"/>
      </w:pPr>
      <w:r>
        <w:t xml:space="preserve">В соответствии с </w:t>
      </w:r>
      <w:proofErr w:type="spellStart"/>
      <w:r>
        <w:t>системно-деятельностным</w:t>
      </w:r>
      <w:proofErr w:type="spellEnd"/>
      <w:r>
        <w:t xml:space="preserve"> подходом в структуре личностных результатов освоения предмета «Химия» на уровне среднего обще</w:t>
      </w:r>
      <w:r>
        <w:t>го образования выделены следующие составляющие:</w:t>
      </w:r>
    </w:p>
    <w:p w:rsidR="00B70E55" w:rsidRDefault="00FF1466">
      <w:pPr>
        <w:pStyle w:val="11"/>
        <w:ind w:firstLine="620"/>
        <w:jc w:val="both"/>
      </w:pPr>
      <w:r>
        <w:t xml:space="preserve">осознание </w:t>
      </w:r>
      <w:proofErr w:type="gramStart"/>
      <w:r>
        <w:t>обучающимися</w:t>
      </w:r>
      <w:proofErr w:type="gramEnd"/>
      <w:r>
        <w:t xml:space="preserve"> российской гражданской идентичности - готовности к саморазвитию, самостоятельности и самоопределению;</w:t>
      </w:r>
    </w:p>
    <w:p w:rsidR="00B70E55" w:rsidRDefault="00FF1466">
      <w:pPr>
        <w:pStyle w:val="11"/>
        <w:ind w:firstLine="620"/>
        <w:jc w:val="both"/>
      </w:pPr>
      <w:r>
        <w:t>наличие мотивации к обучению;</w:t>
      </w:r>
    </w:p>
    <w:p w:rsidR="00B70E55" w:rsidRDefault="00FF1466">
      <w:pPr>
        <w:pStyle w:val="11"/>
        <w:ind w:firstLine="620"/>
        <w:jc w:val="both"/>
      </w:pPr>
      <w:r>
        <w:t>целенаправленное развитие внутренних убеждений личнос</w:t>
      </w:r>
      <w:r>
        <w:t>ти на основе ключевых ценностей и исторических традиций базовой науки химии;</w:t>
      </w:r>
    </w:p>
    <w:p w:rsidR="00B70E55" w:rsidRDefault="00FF1466">
      <w:pPr>
        <w:pStyle w:val="11"/>
        <w:ind w:firstLine="620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руководствоваться в своей деятельности ценностно-смысловыми установками, присущими целостной системе химического образования;</w:t>
      </w:r>
    </w:p>
    <w:p w:rsidR="00B70E55" w:rsidRDefault="00FF1466">
      <w:pPr>
        <w:pStyle w:val="11"/>
        <w:ind w:firstLine="620"/>
        <w:jc w:val="both"/>
      </w:pPr>
      <w:r>
        <w:t>наличие правосоз</w:t>
      </w:r>
      <w:r>
        <w:t>нания экологической культуры и способности ставить цели и строить жизненные планы.</w:t>
      </w:r>
    </w:p>
    <w:p w:rsidR="00B70E55" w:rsidRDefault="00FF1466">
      <w:pPr>
        <w:pStyle w:val="11"/>
        <w:ind w:firstLine="620"/>
        <w:jc w:val="both"/>
      </w:pPr>
      <w:r>
        <w:t xml:space="preserve">Личностные результаты освоения предмета «Химия» достигаются в единстве учебной и воспитательной деятельности в соответствии с гуманистическими, </w:t>
      </w:r>
      <w:proofErr w:type="spellStart"/>
      <w:r>
        <w:t>социокультурными</w:t>
      </w:r>
      <w:proofErr w:type="spellEnd"/>
      <w:r>
        <w:t>, духовно-нра</w:t>
      </w:r>
      <w:r>
        <w:t>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B70E55" w:rsidRDefault="00FF1466">
      <w:pPr>
        <w:pStyle w:val="11"/>
        <w:ind w:firstLine="620"/>
        <w:jc w:val="both"/>
      </w:pPr>
      <w:r>
        <w:t>Личностные результаты освоения пр</w:t>
      </w:r>
      <w:r>
        <w:t xml:space="preserve">едмета «Химия» отражают </w:t>
      </w:r>
      <w:proofErr w:type="spellStart"/>
      <w:r>
        <w:t>сформированность</w:t>
      </w:r>
      <w:proofErr w:type="spellEnd"/>
      <w: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B70E55" w:rsidRDefault="00FF1466">
      <w:pPr>
        <w:pStyle w:val="22"/>
        <w:keepNext/>
        <w:keepLines/>
        <w:numPr>
          <w:ilvl w:val="0"/>
          <w:numId w:val="2"/>
        </w:numPr>
        <w:tabs>
          <w:tab w:val="left" w:pos="970"/>
        </w:tabs>
        <w:jc w:val="both"/>
      </w:pPr>
      <w:bookmarkStart w:id="5" w:name="bookmark11"/>
      <w:r>
        <w:t>гражданского воспитания</w:t>
      </w:r>
      <w:r>
        <w:rPr>
          <w:b w:val="0"/>
          <w:bCs w:val="0"/>
        </w:rPr>
        <w:t>:</w:t>
      </w:r>
      <w:bookmarkEnd w:id="5"/>
    </w:p>
    <w:p w:rsidR="00B70E55" w:rsidRDefault="00FF1466">
      <w:pPr>
        <w:pStyle w:val="11"/>
        <w:ind w:firstLine="620"/>
        <w:jc w:val="both"/>
      </w:pPr>
      <w:r>
        <w:t xml:space="preserve">осознания </w:t>
      </w:r>
      <w:proofErr w:type="gramStart"/>
      <w:r>
        <w:t>обучающимися</w:t>
      </w:r>
      <w:proofErr w:type="gramEnd"/>
      <w:r>
        <w:t xml:space="preserve"> своих конституционных прав и обязанносте</w:t>
      </w:r>
      <w:r>
        <w:t>й, уважения к закону и правопорядку;</w:t>
      </w:r>
    </w:p>
    <w:p w:rsidR="00B70E55" w:rsidRDefault="00FF1466">
      <w:pPr>
        <w:pStyle w:val="11"/>
        <w:ind w:firstLine="620"/>
        <w:jc w:val="both"/>
      </w:pPr>
      <w:r>
        <w:t>представления о социальных нормах и правилах межличностных отношений в коллективе;</w:t>
      </w:r>
    </w:p>
    <w:p w:rsidR="00B70E55" w:rsidRDefault="00FF1466">
      <w:pPr>
        <w:pStyle w:val="11"/>
        <w:ind w:firstLine="620"/>
        <w:jc w:val="both"/>
      </w:pPr>
      <w: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</w:t>
      </w:r>
      <w:r>
        <w:t>химических экспериментов;</w:t>
      </w:r>
    </w:p>
    <w:p w:rsidR="00B70E55" w:rsidRDefault="00FF1466">
      <w:pPr>
        <w:pStyle w:val="11"/>
        <w:ind w:firstLine="620"/>
        <w:jc w:val="both"/>
      </w:pPr>
      <w: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B70E55" w:rsidRDefault="00FF1466">
      <w:pPr>
        <w:pStyle w:val="22"/>
        <w:keepNext/>
        <w:keepLines/>
        <w:numPr>
          <w:ilvl w:val="0"/>
          <w:numId w:val="2"/>
        </w:numPr>
        <w:tabs>
          <w:tab w:val="left" w:pos="1015"/>
        </w:tabs>
        <w:jc w:val="both"/>
      </w:pPr>
      <w:bookmarkStart w:id="6" w:name="bookmark13"/>
      <w:r>
        <w:t>патриотического воспитания</w:t>
      </w:r>
      <w:r>
        <w:rPr>
          <w:b w:val="0"/>
          <w:bCs w:val="0"/>
        </w:rPr>
        <w:t>:</w:t>
      </w:r>
      <w:bookmarkEnd w:id="6"/>
    </w:p>
    <w:p w:rsidR="00B70E55" w:rsidRDefault="00FF1466">
      <w:pPr>
        <w:pStyle w:val="11"/>
        <w:ind w:firstLine="620"/>
        <w:jc w:val="both"/>
      </w:pPr>
      <w:r>
        <w:t>ценностного отношения к историческому и научному наследию отечественной хи</w:t>
      </w:r>
      <w:r>
        <w:t>мии;</w:t>
      </w:r>
    </w:p>
    <w:p w:rsidR="00B70E55" w:rsidRDefault="00FF1466">
      <w:pPr>
        <w:pStyle w:val="11"/>
        <w:ind w:firstLine="620"/>
        <w:jc w:val="both"/>
      </w:pPr>
      <w: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</w:t>
      </w:r>
    </w:p>
    <w:p w:rsidR="00B70E55" w:rsidRDefault="00FF1466">
      <w:pPr>
        <w:pStyle w:val="11"/>
        <w:ind w:firstLine="620"/>
        <w:jc w:val="both"/>
      </w:pPr>
      <w:r>
        <w:t xml:space="preserve">интереса и </w:t>
      </w:r>
      <w:r>
        <w:t>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B70E55" w:rsidRDefault="00FF1466">
      <w:pPr>
        <w:pStyle w:val="22"/>
        <w:keepNext/>
        <w:keepLines/>
        <w:numPr>
          <w:ilvl w:val="0"/>
          <w:numId w:val="2"/>
        </w:numPr>
        <w:tabs>
          <w:tab w:val="left" w:pos="1015"/>
        </w:tabs>
        <w:jc w:val="both"/>
      </w:pPr>
      <w:bookmarkStart w:id="7" w:name="bookmark15"/>
      <w:r>
        <w:t>духовно-нравственного воспитания:</w:t>
      </w:r>
      <w:bookmarkEnd w:id="7"/>
    </w:p>
    <w:p w:rsidR="00B70E55" w:rsidRDefault="00FF1466">
      <w:pPr>
        <w:pStyle w:val="11"/>
        <w:ind w:firstLine="620"/>
        <w:jc w:val="both"/>
      </w:pPr>
      <w:r>
        <w:t>нравственного сознания, этического поведения;</w:t>
      </w:r>
    </w:p>
    <w:p w:rsidR="00B70E55" w:rsidRDefault="00FF1466">
      <w:pPr>
        <w:pStyle w:val="11"/>
        <w:ind w:firstLine="620"/>
        <w:jc w:val="both"/>
      </w:pPr>
      <w:r>
        <w:t>способности оценивать ситуации, связанные с химичес</w:t>
      </w:r>
      <w:r>
        <w:t>кими явлениями, и принимать осознанные решения, ориентируясь на морально-нравственные нормы и ценности;</w:t>
      </w:r>
    </w:p>
    <w:p w:rsidR="00B70E55" w:rsidRDefault="00FF1466">
      <w:pPr>
        <w:pStyle w:val="11"/>
        <w:ind w:firstLine="620"/>
        <w:jc w:val="both"/>
      </w:pPr>
      <w: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B70E55" w:rsidRDefault="00FF1466">
      <w:pPr>
        <w:pStyle w:val="22"/>
        <w:keepNext/>
        <w:keepLines/>
        <w:numPr>
          <w:ilvl w:val="0"/>
          <w:numId w:val="2"/>
        </w:numPr>
        <w:tabs>
          <w:tab w:val="left" w:pos="1015"/>
        </w:tabs>
        <w:jc w:val="both"/>
      </w:pPr>
      <w:bookmarkStart w:id="8" w:name="bookmark17"/>
      <w:r>
        <w:t>формирован</w:t>
      </w:r>
      <w:r>
        <w:t>ия культуры здоровья:</w:t>
      </w:r>
      <w:bookmarkEnd w:id="8"/>
    </w:p>
    <w:p w:rsidR="00B70E55" w:rsidRDefault="00FF1466">
      <w:pPr>
        <w:pStyle w:val="11"/>
        <w:ind w:firstLine="620"/>
        <w:jc w:val="both"/>
      </w:pPr>
      <w: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B70E55" w:rsidRDefault="00FF1466">
      <w:pPr>
        <w:pStyle w:val="11"/>
        <w:ind w:firstLine="620"/>
        <w:jc w:val="both"/>
      </w:pPr>
      <w:r>
        <w:t>соблюдения правил безопасного обращения с веществами в быту, повседневной жизни и в т</w:t>
      </w:r>
      <w:r>
        <w:t>рудовой деятельности;</w:t>
      </w:r>
    </w:p>
    <w:p w:rsidR="00B70E55" w:rsidRDefault="00FF1466">
      <w:pPr>
        <w:pStyle w:val="11"/>
        <w:ind w:firstLine="620"/>
        <w:jc w:val="both"/>
      </w:pPr>
      <w:r>
        <w:t>понимания ценности правил индивидуального и коллективного безопасного поведения в ситуациях, угрожающих здоровью и жизни людей;</w:t>
      </w:r>
    </w:p>
    <w:p w:rsidR="00B70E55" w:rsidRDefault="00FF1466">
      <w:pPr>
        <w:pStyle w:val="11"/>
        <w:ind w:firstLine="620"/>
        <w:jc w:val="both"/>
      </w:pPr>
      <w:r>
        <w:t>осознания последствий и неприятия вредных привычек (употребления алкоголя, наркотиков, курения);</w:t>
      </w:r>
    </w:p>
    <w:p w:rsidR="00B70E55" w:rsidRDefault="00FF1466">
      <w:pPr>
        <w:pStyle w:val="22"/>
        <w:keepNext/>
        <w:keepLines/>
        <w:numPr>
          <w:ilvl w:val="0"/>
          <w:numId w:val="2"/>
        </w:numPr>
        <w:tabs>
          <w:tab w:val="left" w:pos="1010"/>
        </w:tabs>
        <w:jc w:val="both"/>
      </w:pPr>
      <w:bookmarkStart w:id="9" w:name="bookmark19"/>
      <w:r>
        <w:t>трудового</w:t>
      </w:r>
      <w:r>
        <w:t xml:space="preserve"> воспитания:</w:t>
      </w:r>
      <w:bookmarkEnd w:id="9"/>
    </w:p>
    <w:p w:rsidR="00B70E55" w:rsidRDefault="00FF1466">
      <w:pPr>
        <w:pStyle w:val="11"/>
        <w:ind w:firstLine="620"/>
        <w:jc w:val="both"/>
      </w:pPr>
      <w: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B70E55" w:rsidRDefault="00FF1466">
      <w:pPr>
        <w:pStyle w:val="11"/>
        <w:ind w:firstLine="620"/>
        <w:jc w:val="both"/>
      </w:pPr>
      <w:r>
        <w:t>установки на активное участие в решении практических задач социальной направленности (в рамках своего класса,</w:t>
      </w:r>
      <w:r>
        <w:t xml:space="preserve"> школы);</w:t>
      </w:r>
    </w:p>
    <w:p w:rsidR="00B70E55" w:rsidRDefault="00FF1466">
      <w:pPr>
        <w:pStyle w:val="11"/>
        <w:ind w:firstLine="620"/>
        <w:jc w:val="both"/>
      </w:pPr>
      <w:r>
        <w:t xml:space="preserve">интереса к практическому изучению профессий различного рода, в том </w:t>
      </w:r>
      <w:r>
        <w:lastRenderedPageBreak/>
        <w:t>числе на основе применения предметных знаний по химии;</w:t>
      </w:r>
    </w:p>
    <w:p w:rsidR="00B70E55" w:rsidRDefault="00FF1466">
      <w:pPr>
        <w:pStyle w:val="11"/>
        <w:ind w:firstLine="620"/>
        <w:jc w:val="both"/>
      </w:pPr>
      <w:r>
        <w:t>уважения к труду, людям труда и результатам трудовой деятельности;</w:t>
      </w:r>
    </w:p>
    <w:p w:rsidR="00B70E55" w:rsidRDefault="00FF1466">
      <w:pPr>
        <w:pStyle w:val="11"/>
        <w:ind w:firstLine="620"/>
        <w:jc w:val="both"/>
      </w:pPr>
      <w:r>
        <w:t xml:space="preserve">готовности к осознанному выбору индивидуальной траектории </w:t>
      </w:r>
      <w:r>
        <w:t>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B70E55" w:rsidRDefault="00FF1466">
      <w:pPr>
        <w:pStyle w:val="22"/>
        <w:keepNext/>
        <w:keepLines/>
        <w:numPr>
          <w:ilvl w:val="0"/>
          <w:numId w:val="2"/>
        </w:numPr>
        <w:tabs>
          <w:tab w:val="left" w:pos="981"/>
        </w:tabs>
        <w:jc w:val="both"/>
      </w:pPr>
      <w:bookmarkStart w:id="10" w:name="bookmark21"/>
      <w:r>
        <w:t>экологического воспитания:</w:t>
      </w:r>
      <w:bookmarkEnd w:id="10"/>
    </w:p>
    <w:p w:rsidR="00B70E55" w:rsidRDefault="00FF1466">
      <w:pPr>
        <w:pStyle w:val="11"/>
        <w:ind w:firstLine="620"/>
        <w:jc w:val="both"/>
      </w:pPr>
      <w:r>
        <w:t xml:space="preserve">экологически целесообразного отношения к природе, как источнику </w:t>
      </w:r>
      <w:r>
        <w:t>существования жизни на Земле;</w:t>
      </w:r>
    </w:p>
    <w:p w:rsidR="00B70E55" w:rsidRDefault="00FF1466">
      <w:pPr>
        <w:pStyle w:val="11"/>
        <w:ind w:firstLine="620"/>
        <w:jc w:val="both"/>
      </w:pPr>
      <w:r>
        <w:t xml:space="preserve">понимания глобального характера экологических проблем, влияния </w:t>
      </w:r>
      <w:proofErr w:type="gramStart"/>
      <w:r>
        <w:t>экономических процессов</w:t>
      </w:r>
      <w:proofErr w:type="gramEnd"/>
      <w:r>
        <w:t xml:space="preserve"> на состояние природной и социальной среды;</w:t>
      </w:r>
    </w:p>
    <w:p w:rsidR="00B70E55" w:rsidRDefault="00FF1466">
      <w:pPr>
        <w:pStyle w:val="11"/>
        <w:ind w:firstLine="620"/>
        <w:jc w:val="both"/>
      </w:pPr>
      <w:r>
        <w:t>осознания необходимости использования достижений химии для решения вопросов рационального природ</w:t>
      </w:r>
      <w:r>
        <w:t>опользования;</w:t>
      </w:r>
    </w:p>
    <w:p w:rsidR="00B70E55" w:rsidRDefault="00FF1466">
      <w:pPr>
        <w:pStyle w:val="11"/>
        <w:ind w:firstLine="620"/>
        <w:jc w:val="both"/>
      </w:pPr>
      <w: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</w:t>
      </w:r>
    </w:p>
    <w:p w:rsidR="00B70E55" w:rsidRDefault="00FF1466">
      <w:pPr>
        <w:pStyle w:val="11"/>
        <w:tabs>
          <w:tab w:val="left" w:pos="1315"/>
          <w:tab w:val="left" w:pos="3518"/>
          <w:tab w:val="left" w:pos="5880"/>
          <w:tab w:val="left" w:pos="8467"/>
        </w:tabs>
        <w:ind w:firstLine="620"/>
        <w:jc w:val="both"/>
      </w:pPr>
      <w:r>
        <w:t>наличия развитого экологического мышления, экологической ку</w:t>
      </w:r>
      <w:r>
        <w:t>льтуры, опыта</w:t>
      </w:r>
      <w:r>
        <w:tab/>
        <w:t>деятельности</w:t>
      </w:r>
      <w:r>
        <w:tab/>
        <w:t>экологической</w:t>
      </w:r>
      <w:r>
        <w:tab/>
        <w:t>направленности,</w:t>
      </w:r>
      <w:r>
        <w:tab/>
        <w:t>умения</w:t>
      </w:r>
    </w:p>
    <w:p w:rsidR="00B70E55" w:rsidRDefault="00FF1466">
      <w:pPr>
        <w:pStyle w:val="11"/>
        <w:ind w:firstLine="0"/>
        <w:jc w:val="both"/>
      </w:pPr>
      <w:r>
        <w:t xml:space="preserve">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>
        <w:t>хемофобии</w:t>
      </w:r>
      <w:proofErr w:type="spellEnd"/>
      <w:r>
        <w:t>;</w:t>
      </w:r>
    </w:p>
    <w:p w:rsidR="00B70E55" w:rsidRDefault="00FF1466">
      <w:pPr>
        <w:pStyle w:val="22"/>
        <w:keepNext/>
        <w:keepLines/>
        <w:numPr>
          <w:ilvl w:val="0"/>
          <w:numId w:val="2"/>
        </w:numPr>
        <w:tabs>
          <w:tab w:val="left" w:pos="981"/>
        </w:tabs>
        <w:jc w:val="both"/>
      </w:pPr>
      <w:bookmarkStart w:id="11" w:name="bookmark23"/>
      <w:r>
        <w:t>ценности научного познания:</w:t>
      </w:r>
      <w:bookmarkEnd w:id="11"/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сформированности</w:t>
      </w:r>
      <w:proofErr w:type="spellEnd"/>
      <w:r>
        <w:t xml:space="preserve"> миро</w:t>
      </w:r>
      <w:r>
        <w:t>воззрения, соответствующего современному уровню развития науки и общественной практики;</w:t>
      </w:r>
    </w:p>
    <w:p w:rsidR="00B70E55" w:rsidRDefault="00FF1466">
      <w:pPr>
        <w:pStyle w:val="11"/>
        <w:ind w:firstLine="620"/>
        <w:jc w:val="both"/>
      </w:pPr>
      <w: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</w:t>
      </w:r>
      <w:r>
        <w:t>ве природы и человека, в познании природных закономерностей и решении проблем сохранения природного равновесия;</w:t>
      </w:r>
    </w:p>
    <w:p w:rsidR="00B70E55" w:rsidRDefault="00FF1466">
      <w:pPr>
        <w:pStyle w:val="11"/>
        <w:ind w:firstLine="620"/>
        <w:jc w:val="both"/>
      </w:pPr>
      <w: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</w:t>
      </w:r>
      <w:r>
        <w:t>риальной культуры, решении глобальных проблем устойчивого развития человечества -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</w:t>
      </w:r>
      <w:r>
        <w:t>а;</w:t>
      </w:r>
    </w:p>
    <w:p w:rsidR="00B70E55" w:rsidRDefault="00FF1466">
      <w:pPr>
        <w:pStyle w:val="11"/>
        <w:ind w:firstLine="620"/>
        <w:jc w:val="both"/>
      </w:pP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</w:t>
      </w:r>
      <w:r>
        <w:t xml:space="preserve">нные заключения на основе научных фактов и имеющихся данных с целью получения </w:t>
      </w:r>
      <w:r>
        <w:lastRenderedPageBreak/>
        <w:t>достоверных выводов;</w:t>
      </w:r>
    </w:p>
    <w:p w:rsidR="00B70E55" w:rsidRDefault="00FF1466">
      <w:pPr>
        <w:pStyle w:val="11"/>
        <w:ind w:firstLine="620"/>
        <w:jc w:val="both"/>
      </w:pPr>
      <w:r>
        <w:t>способности самостоятельно использовать химические знания для решения проблем в реальных жизненных ситуациях;</w:t>
      </w:r>
    </w:p>
    <w:p w:rsidR="00B70E55" w:rsidRDefault="00FF1466">
      <w:pPr>
        <w:pStyle w:val="11"/>
        <w:ind w:firstLine="620"/>
        <w:jc w:val="both"/>
      </w:pPr>
      <w:r>
        <w:t>интереса к познанию и исследовательской деятель</w:t>
      </w:r>
      <w:r>
        <w:t>ности;</w:t>
      </w:r>
    </w:p>
    <w:p w:rsidR="00B70E55" w:rsidRDefault="00FF1466">
      <w:pPr>
        <w:pStyle w:val="11"/>
        <w:ind w:firstLine="620"/>
        <w:jc w:val="both"/>
      </w:pPr>
      <w: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</w:t>
      </w:r>
    </w:p>
    <w:p w:rsidR="00B70E55" w:rsidRDefault="00FF1466">
      <w:pPr>
        <w:pStyle w:val="11"/>
        <w:spacing w:after="300"/>
        <w:ind w:firstLine="620"/>
        <w:jc w:val="both"/>
      </w:pPr>
      <w:r>
        <w:t>интереса к особенностям труда в различных сферах профессиональной деятельности.</w:t>
      </w:r>
    </w:p>
    <w:p w:rsidR="00B70E55" w:rsidRDefault="00FF1466">
      <w:pPr>
        <w:pStyle w:val="22"/>
        <w:keepNext/>
        <w:keepLines/>
        <w:spacing w:after="300"/>
        <w:ind w:firstLine="0"/>
        <w:jc w:val="center"/>
      </w:pPr>
      <w:bookmarkStart w:id="12" w:name="bookmark25"/>
      <w:r>
        <w:t>МЕТАПРЕДМЕТ</w:t>
      </w:r>
      <w:r>
        <w:t>НЫЕ РЕЗУЛЬТАТЫ</w:t>
      </w:r>
      <w:bookmarkEnd w:id="12"/>
    </w:p>
    <w:p w:rsidR="00B70E55" w:rsidRDefault="00FF1466">
      <w:pPr>
        <w:pStyle w:val="11"/>
        <w:ind w:firstLine="62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учебного предмета «Химия» на уровне среднего общего образования включают:</w:t>
      </w:r>
    </w:p>
    <w:p w:rsidR="00B70E55" w:rsidRDefault="00FF1466">
      <w:pPr>
        <w:pStyle w:val="11"/>
        <w:ind w:firstLine="620"/>
        <w:jc w:val="both"/>
      </w:pPr>
      <w:proofErr w:type="gramStart"/>
      <w:r>
        <w:t>значимые для формирования мировоззрения обучающихся междисциплинарные (</w:t>
      </w:r>
      <w:proofErr w:type="spellStart"/>
      <w:r>
        <w:t>межпредметные</w:t>
      </w:r>
      <w:proofErr w:type="spellEnd"/>
      <w:r>
        <w:t>) общенаучные понятия, отражающие целостность на</w:t>
      </w:r>
      <w:r>
        <w:t>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</w:t>
      </w:r>
      <w:r>
        <w:t>ругие);</w:t>
      </w:r>
      <w:proofErr w:type="gramEnd"/>
    </w:p>
    <w:p w:rsidR="00B70E55" w:rsidRDefault="00FF1466">
      <w:pPr>
        <w:pStyle w:val="11"/>
        <w:ind w:firstLine="620"/>
        <w:jc w:val="both"/>
      </w:pPr>
      <w: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>
        <w:t>обучающихся</w:t>
      </w:r>
      <w:proofErr w:type="gramEnd"/>
      <w:r>
        <w:t>;</w:t>
      </w:r>
    </w:p>
    <w:p w:rsidR="00B70E55" w:rsidRDefault="00FF1466">
      <w:pPr>
        <w:pStyle w:val="11"/>
        <w:tabs>
          <w:tab w:val="left" w:pos="3015"/>
          <w:tab w:val="left" w:pos="5583"/>
          <w:tab w:val="left" w:pos="8089"/>
        </w:tabs>
        <w:ind w:firstLine="620"/>
        <w:jc w:val="both"/>
      </w:pPr>
      <w:r>
        <w:t>способность</w:t>
      </w:r>
      <w:r>
        <w:tab/>
      </w:r>
      <w:proofErr w:type="gramStart"/>
      <w:r>
        <w:t>обучающихся</w:t>
      </w:r>
      <w:proofErr w:type="gramEnd"/>
      <w:r>
        <w:tab/>
        <w:t>использовать</w:t>
      </w:r>
      <w:r>
        <w:tab/>
        <w:t>освоенные</w:t>
      </w:r>
    </w:p>
    <w:p w:rsidR="00B70E55" w:rsidRDefault="00FF1466">
      <w:pPr>
        <w:pStyle w:val="11"/>
        <w:ind w:firstLine="0"/>
        <w:jc w:val="both"/>
      </w:pPr>
      <w:r>
        <w:t xml:space="preserve">междисциплинарные, </w:t>
      </w:r>
      <w:r>
        <w:t>мировоззренческие знания и универсальные учебные действия в познавательной и социальной практике.</w:t>
      </w:r>
    </w:p>
    <w:p w:rsidR="00B70E55" w:rsidRDefault="00FF1466">
      <w:pPr>
        <w:pStyle w:val="11"/>
        <w:ind w:firstLine="620"/>
        <w:jc w:val="both"/>
      </w:pPr>
      <w:proofErr w:type="spellStart"/>
      <w:r>
        <w:t>Метапредметные</w:t>
      </w:r>
      <w:proofErr w:type="spellEnd"/>
      <w: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B70E55" w:rsidRDefault="00FF1466">
      <w:pPr>
        <w:pStyle w:val="11"/>
        <w:ind w:firstLine="620"/>
        <w:jc w:val="both"/>
      </w:pPr>
      <w:r>
        <w:rPr>
          <w:b/>
          <w:bCs/>
        </w:rPr>
        <w:t>Овладение универсальными уч</w:t>
      </w:r>
      <w:r>
        <w:rPr>
          <w:b/>
          <w:bCs/>
        </w:rPr>
        <w:t>ебными познавательными действиями:</w:t>
      </w:r>
    </w:p>
    <w:p w:rsidR="00B70E55" w:rsidRDefault="00FF1466">
      <w:pPr>
        <w:pStyle w:val="11"/>
        <w:numPr>
          <w:ilvl w:val="0"/>
          <w:numId w:val="2"/>
        </w:numPr>
        <w:tabs>
          <w:tab w:val="left" w:pos="994"/>
        </w:tabs>
        <w:ind w:firstLine="620"/>
        <w:jc w:val="both"/>
      </w:pPr>
      <w:r>
        <w:rPr>
          <w:b/>
          <w:bCs/>
        </w:rPr>
        <w:t>базовые логические действия:</w:t>
      </w:r>
    </w:p>
    <w:p w:rsidR="00B70E55" w:rsidRDefault="00FF1466">
      <w:pPr>
        <w:pStyle w:val="11"/>
        <w:ind w:firstLine="620"/>
        <w:jc w:val="both"/>
      </w:pPr>
      <w:r>
        <w:t>самостоятельно формулировать и актуализировать проблему, всесторонне её рассматривать;</w:t>
      </w:r>
    </w:p>
    <w:p w:rsidR="00B70E55" w:rsidRDefault="00FF1466">
      <w:pPr>
        <w:pStyle w:val="11"/>
        <w:ind w:firstLine="620"/>
        <w:jc w:val="both"/>
      </w:pPr>
      <w:r>
        <w:t xml:space="preserve">определять цели деятельности, задавая параметры и критерии их достижения, соотносить результаты </w:t>
      </w:r>
      <w:r>
        <w:t>деятельности с поставленными целями;</w:t>
      </w:r>
    </w:p>
    <w:p w:rsidR="00B70E55" w:rsidRDefault="00FF1466">
      <w:pPr>
        <w:pStyle w:val="11"/>
        <w:ind w:firstLine="620"/>
        <w:jc w:val="both"/>
      </w:pPr>
      <w:r>
        <w:t>использовать при освоении знаний приёмы логического мышления -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</w:t>
      </w:r>
    </w:p>
    <w:p w:rsidR="00B70E55" w:rsidRDefault="00FF1466">
      <w:pPr>
        <w:pStyle w:val="11"/>
        <w:ind w:firstLine="620"/>
        <w:jc w:val="both"/>
      </w:pPr>
      <w:r>
        <w:lastRenderedPageBreak/>
        <w:t>выбира</w:t>
      </w:r>
      <w:r>
        <w:t>ть основания и критерии для классификации веществ и химических реакций;</w:t>
      </w:r>
    </w:p>
    <w:p w:rsidR="00B70E55" w:rsidRDefault="00FF1466">
      <w:pPr>
        <w:pStyle w:val="11"/>
        <w:ind w:firstLine="620"/>
        <w:jc w:val="both"/>
      </w:pPr>
      <w:r>
        <w:t>устанавливать причинно-следственные связи между изучаемыми явлениями;</w:t>
      </w:r>
    </w:p>
    <w:p w:rsidR="00B70E55" w:rsidRDefault="00FF1466">
      <w:pPr>
        <w:pStyle w:val="11"/>
        <w:ind w:firstLine="620"/>
        <w:jc w:val="both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 xml:space="preserve"> (индуктивные, дедуктивные, по аналогии), выявлять закономерности и противоречия в р</w:t>
      </w:r>
      <w:r>
        <w:t>ассматриваемых явлениях, формулировать выводы и заключения;</w:t>
      </w:r>
    </w:p>
    <w:p w:rsidR="00B70E55" w:rsidRDefault="00FF1466">
      <w:pPr>
        <w:pStyle w:val="11"/>
        <w:ind w:firstLine="620"/>
        <w:jc w:val="both"/>
      </w:pPr>
      <w:r>
        <w:t>применять в процессе познания, используемые в химии символические (знаковые) модели, преобразовывать модельные представления - химический знак (символ) элемента, химическая формула, уравнение хими</w:t>
      </w:r>
      <w:r>
        <w:t>ческой реакции -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B70E55" w:rsidRDefault="00FF1466">
      <w:pPr>
        <w:pStyle w:val="22"/>
        <w:keepNext/>
        <w:keepLines/>
        <w:numPr>
          <w:ilvl w:val="0"/>
          <w:numId w:val="2"/>
        </w:numPr>
        <w:tabs>
          <w:tab w:val="left" w:pos="976"/>
        </w:tabs>
        <w:jc w:val="both"/>
      </w:pPr>
      <w:bookmarkStart w:id="13" w:name="bookmark27"/>
      <w:r>
        <w:t>базовые исследовательские действия:</w:t>
      </w:r>
      <w:bookmarkEnd w:id="13"/>
    </w:p>
    <w:p w:rsidR="00B70E55" w:rsidRDefault="00FF1466">
      <w:pPr>
        <w:pStyle w:val="11"/>
        <w:ind w:firstLine="620"/>
        <w:jc w:val="both"/>
      </w:pPr>
      <w:r>
        <w:t>владеть основами методов н</w:t>
      </w:r>
      <w:r>
        <w:t>аучного познания веществ и химических реакций;</w:t>
      </w:r>
    </w:p>
    <w:p w:rsidR="00B70E55" w:rsidRDefault="00FF1466">
      <w:pPr>
        <w:pStyle w:val="11"/>
        <w:ind w:firstLine="620"/>
        <w:jc w:val="both"/>
      </w:pPr>
      <w: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</w:t>
      </w:r>
      <w:r>
        <w:t>ваемых суждений;</w:t>
      </w:r>
    </w:p>
    <w:p w:rsidR="00B70E55" w:rsidRDefault="00FF1466">
      <w:pPr>
        <w:pStyle w:val="11"/>
        <w:ind w:firstLine="620"/>
        <w:jc w:val="both"/>
      </w:pPr>
      <w: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</w:t>
      </w:r>
      <w:r>
        <w:t>ности результатов исследования, составлять обоснованный отчёт о проделанной работе;</w:t>
      </w:r>
    </w:p>
    <w:p w:rsidR="00B70E55" w:rsidRDefault="00FF1466">
      <w:pPr>
        <w:pStyle w:val="11"/>
        <w:ind w:firstLine="620"/>
        <w:jc w:val="both"/>
      </w:pPr>
      <w: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</w:t>
      </w:r>
      <w:r>
        <w:t>именению различных методов познания.</w:t>
      </w:r>
    </w:p>
    <w:p w:rsidR="00B70E55" w:rsidRDefault="00FF1466">
      <w:pPr>
        <w:pStyle w:val="22"/>
        <w:keepNext/>
        <w:keepLines/>
        <w:numPr>
          <w:ilvl w:val="0"/>
          <w:numId w:val="2"/>
        </w:numPr>
        <w:tabs>
          <w:tab w:val="left" w:pos="976"/>
        </w:tabs>
        <w:jc w:val="both"/>
      </w:pPr>
      <w:bookmarkStart w:id="14" w:name="bookmark29"/>
      <w:r>
        <w:t>работа с информацией:</w:t>
      </w:r>
      <w:bookmarkEnd w:id="14"/>
    </w:p>
    <w:p w:rsidR="00B70E55" w:rsidRDefault="00FF1466">
      <w:pPr>
        <w:pStyle w:val="11"/>
        <w:ind w:firstLine="620"/>
        <w:jc w:val="both"/>
      </w:pPr>
      <w:r>
        <w:t>ориентироваться в различных источниках информации (</w:t>
      </w:r>
      <w:proofErr w:type="spellStart"/>
      <w:r>
        <w:t>научно</w:t>
      </w:r>
      <w:r>
        <w:softHyphen/>
        <w:t>популярная</w:t>
      </w:r>
      <w:proofErr w:type="spellEnd"/>
      <w:r>
        <w:t xml:space="preserve"> литература химического содержания, справочные пособия, ресурсы Интернета), анализировать информацию различных видов и форм предс</w:t>
      </w:r>
      <w:r>
        <w:t>тавления, критически оценивать её достоверность и непротиворечивость;</w:t>
      </w:r>
    </w:p>
    <w:p w:rsidR="00B70E55" w:rsidRDefault="00FF1466">
      <w:pPr>
        <w:pStyle w:val="11"/>
        <w:ind w:firstLine="620"/>
        <w:jc w:val="both"/>
      </w:pPr>
      <w:r>
        <w:t>формулировать запросы и применять различные методы при поиске и отборе информации, необходимой для выполнения учебных задач определённого типа;</w:t>
      </w:r>
    </w:p>
    <w:p w:rsidR="00B70E55" w:rsidRDefault="00FF1466">
      <w:pPr>
        <w:pStyle w:val="11"/>
        <w:ind w:firstLine="620"/>
        <w:jc w:val="both"/>
      </w:pPr>
      <w:r>
        <w:t>приобретать опыт использования информацион</w:t>
      </w:r>
      <w:r>
        <w:t>но-коммуникативных технологий и различных поисковых систем;</w:t>
      </w:r>
    </w:p>
    <w:p w:rsidR="00B70E55" w:rsidRDefault="00FF1466">
      <w:pPr>
        <w:pStyle w:val="11"/>
        <w:ind w:firstLine="620"/>
        <w:jc w:val="both"/>
      </w:pPr>
      <w:r>
        <w:lastRenderedPageBreak/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B70E55" w:rsidRDefault="00FF1466">
      <w:pPr>
        <w:pStyle w:val="11"/>
        <w:ind w:firstLine="620"/>
        <w:jc w:val="both"/>
      </w:pPr>
      <w:r>
        <w:t xml:space="preserve">использовать научный язык в качестве средства при работе с химической </w:t>
      </w:r>
      <w:r>
        <w:t xml:space="preserve">информацией: применять </w:t>
      </w:r>
      <w:proofErr w:type="spellStart"/>
      <w:r>
        <w:t>межпредметные</w:t>
      </w:r>
      <w:proofErr w:type="spellEnd"/>
      <w:r>
        <w:t xml:space="preserve"> (физические и математические) знаки и символы, формулы, аббревиатуры, номенклатуру;</w:t>
      </w:r>
    </w:p>
    <w:p w:rsidR="00B70E55" w:rsidRDefault="00FF1466">
      <w:pPr>
        <w:pStyle w:val="11"/>
        <w:ind w:firstLine="620"/>
        <w:jc w:val="both"/>
      </w:pPr>
      <w:r>
        <w:t>использовать и преобразовывать знаково-символические средства наглядности.</w:t>
      </w:r>
    </w:p>
    <w:p w:rsidR="00B70E55" w:rsidRDefault="00FF1466">
      <w:pPr>
        <w:pStyle w:val="11"/>
        <w:ind w:firstLine="620"/>
        <w:jc w:val="both"/>
      </w:pPr>
      <w:r>
        <w:rPr>
          <w:b/>
          <w:bCs/>
        </w:rPr>
        <w:t>Овладение универсальными коммуникативными действиями:</w:t>
      </w:r>
    </w:p>
    <w:p w:rsidR="00B70E55" w:rsidRDefault="00FF1466">
      <w:pPr>
        <w:pStyle w:val="11"/>
        <w:ind w:firstLine="620"/>
        <w:jc w:val="both"/>
      </w:pPr>
      <w:r>
        <w:t>задава</w:t>
      </w:r>
      <w:r>
        <w:t>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B70E55" w:rsidRDefault="00FF1466">
      <w:pPr>
        <w:pStyle w:val="11"/>
        <w:ind w:firstLine="620"/>
        <w:jc w:val="both"/>
      </w:pPr>
      <w:r>
        <w:t>выступать с презентацией результатов познавательной деятельности, полученных самостоятельн</w:t>
      </w:r>
      <w:r>
        <w:t xml:space="preserve">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</w:t>
      </w:r>
      <w:r>
        <w:t>ходе обсуждения и обмена мнениями.</w:t>
      </w:r>
    </w:p>
    <w:p w:rsidR="00B70E55" w:rsidRDefault="00FF1466">
      <w:pPr>
        <w:pStyle w:val="11"/>
        <w:ind w:firstLine="620"/>
        <w:jc w:val="both"/>
      </w:pPr>
      <w:r>
        <w:rPr>
          <w:b/>
          <w:bCs/>
        </w:rPr>
        <w:t>Овладение универсальными регулятивными действиями:</w:t>
      </w:r>
    </w:p>
    <w:p w:rsidR="00B70E55" w:rsidRDefault="00FF1466">
      <w:pPr>
        <w:pStyle w:val="11"/>
        <w:ind w:firstLine="620"/>
        <w:jc w:val="both"/>
      </w:pPr>
      <w: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</w:t>
      </w:r>
      <w:r>
        <w:t xml:space="preserve">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</w:t>
      </w:r>
    </w:p>
    <w:p w:rsidR="00B70E55" w:rsidRDefault="00FF1466">
      <w:pPr>
        <w:pStyle w:val="11"/>
        <w:spacing w:after="300"/>
        <w:ind w:firstLine="620"/>
        <w:jc w:val="both"/>
      </w:pPr>
      <w:r>
        <w:t>осуществлять самоконтроль своей деятельности на основе самоанализа и сам</w:t>
      </w:r>
      <w:r>
        <w:t>ооценки.</w:t>
      </w:r>
    </w:p>
    <w:p w:rsidR="00B70E55" w:rsidRDefault="00FF1466">
      <w:pPr>
        <w:pStyle w:val="22"/>
        <w:keepNext/>
        <w:keepLines/>
        <w:spacing w:after="300"/>
        <w:ind w:firstLine="0"/>
        <w:jc w:val="center"/>
      </w:pPr>
      <w:bookmarkStart w:id="15" w:name="bookmark31"/>
      <w:r>
        <w:t>ПРЕДМЕТНЫЕ РЕЗУЛЬТАТЫ</w:t>
      </w:r>
      <w:bookmarkEnd w:id="15"/>
    </w:p>
    <w:p w:rsidR="00B70E55" w:rsidRDefault="00FF1466">
      <w:pPr>
        <w:pStyle w:val="22"/>
        <w:keepNext/>
        <w:keepLines/>
        <w:numPr>
          <w:ilvl w:val="0"/>
          <w:numId w:val="3"/>
        </w:numPr>
        <w:tabs>
          <w:tab w:val="left" w:pos="412"/>
        </w:tabs>
        <w:spacing w:after="300"/>
        <w:ind w:firstLine="0"/>
        <w:jc w:val="center"/>
      </w:pPr>
      <w:r>
        <w:t>КЛАСС</w:t>
      </w:r>
    </w:p>
    <w:p w:rsidR="00B70E55" w:rsidRDefault="00FF1466">
      <w:pPr>
        <w:pStyle w:val="11"/>
        <w:ind w:firstLine="620"/>
        <w:jc w:val="both"/>
      </w:pPr>
      <w:r>
        <w:t>Предметные результаты освоения курса «Органическая химия» отражают: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химической составляющей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картины мира, роли химии в познании явлений природы, в формировании мышлен</w:t>
      </w:r>
      <w:r>
        <w:t>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B70E55" w:rsidRDefault="00FF1466">
      <w:pPr>
        <w:pStyle w:val="11"/>
        <w:ind w:firstLine="620"/>
        <w:jc w:val="both"/>
      </w:pPr>
      <w:proofErr w:type="gramStart"/>
      <w:r>
        <w:t xml:space="preserve">владение системой химических знаний, которая включает: </w:t>
      </w:r>
      <w:r>
        <w:lastRenderedPageBreak/>
        <w:t>основополагающие понятия (х</w:t>
      </w:r>
      <w:r>
        <w:t xml:space="preserve">имический элемент, атом, электронная оболочка атома, молекула, валентность, </w:t>
      </w:r>
      <w:proofErr w:type="spellStart"/>
      <w:r>
        <w:t>электроотрицательность</w:t>
      </w:r>
      <w:proofErr w:type="spellEnd"/>
      <w:r>
        <w:t xml:space="preserve"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</w:t>
      </w:r>
      <w:r>
        <w:t>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</w:t>
      </w:r>
      <w:proofErr w:type="gramEnd"/>
      <w:r>
        <w:t xml:space="preserve"> теории и законы (теория строения органических веществ А. М. Бутлерова, закон сохранени</w:t>
      </w:r>
      <w:r>
        <w:t xml:space="preserve">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>
        <w:t>фактологические</w:t>
      </w:r>
      <w:proofErr w:type="spellEnd"/>
      <w:r>
        <w:t xml:space="preserve"> сведения о свойствах, составе, получении и безопасном использовании важнейших орг</w:t>
      </w:r>
      <w:r>
        <w:t>анических веществ в быту и практической деятельности человека;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</w:t>
      </w:r>
      <w:r>
        <w:t>нений;</w:t>
      </w:r>
    </w:p>
    <w:p w:rsidR="00B70E55" w:rsidRDefault="00FF1466">
      <w:pPr>
        <w:pStyle w:val="11"/>
        <w:ind w:firstLine="620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</w:t>
      </w:r>
      <w:r>
        <w:t>ации их химического и пространственного строения;</w:t>
      </w:r>
      <w:proofErr w:type="gramEnd"/>
    </w:p>
    <w:p w:rsidR="00B70E55" w:rsidRDefault="00FF1466">
      <w:pPr>
        <w:pStyle w:val="11"/>
        <w:ind w:firstLine="620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</w:t>
      </w:r>
      <w:r>
        <w:t xml:space="preserve">окомолекулярные соединения), давать им названия по систематической номенклатуре </w:t>
      </w:r>
      <w:r w:rsidRPr="00FE20DE">
        <w:rPr>
          <w:lang w:eastAsia="en-US" w:bidi="en-US"/>
        </w:rPr>
        <w:t>(</w:t>
      </w:r>
      <w:r>
        <w:rPr>
          <w:lang w:val="en-US" w:eastAsia="en-US" w:bidi="en-US"/>
        </w:rPr>
        <w:t>IUPAC</w:t>
      </w:r>
      <w:r w:rsidRPr="00FE20DE">
        <w:rPr>
          <w:lang w:eastAsia="en-US" w:bidi="en-US"/>
        </w:rPr>
        <w:t xml:space="preserve">), </w:t>
      </w:r>
      <w:r>
        <w:t>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</w:t>
      </w:r>
      <w:r>
        <w:t>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умения определять виды химической связи в органических соединениях (одинарные и кратные);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умения </w:t>
      </w:r>
      <w:r>
        <w:t>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B70E55" w:rsidRDefault="00FF1466">
      <w:pPr>
        <w:pStyle w:val="11"/>
        <w:ind w:firstLine="620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умений характеризовать состав, строение, физические и химические </w:t>
      </w:r>
      <w:r>
        <w:t>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</w:t>
      </w:r>
      <w:r>
        <w:t xml:space="preserve">, </w:t>
      </w:r>
      <w:r>
        <w:lastRenderedPageBreak/>
        <w:t>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  <w:proofErr w:type="gramEnd"/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умения характеризовать источники углеводородного сырья (нефть, п</w:t>
      </w:r>
      <w:r>
        <w:t>риродный газ, уголь), способы их переработки и практическое применение продуктов переработки;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</w:t>
      </w:r>
      <w:r>
        <w:t>у, количеству одного из исходных веществ или продуктов реакции);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</w:t>
      </w:r>
      <w:r>
        <w:t>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соблюдать правила пользования химической посудой и лабораторным оборудованием, а та</w:t>
      </w:r>
      <w:r>
        <w:t>кже правила обращения с веществами в соответствии с инструкциями по выполнению лабораторных химических опытов;</w:t>
      </w:r>
    </w:p>
    <w:p w:rsidR="00B70E55" w:rsidRDefault="00FF1466">
      <w:pPr>
        <w:pStyle w:val="11"/>
        <w:ind w:firstLine="620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умений планировать и выполнять химический эксперимент (превращения органических веществ при нагревании, получение этилена и </w:t>
      </w:r>
      <w:r>
        <w:t>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</w:t>
      </w:r>
      <w:r>
        <w:t>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критически анализировать химическую информацию, получаемую из разных источников (средства массовой информации,</w:t>
      </w:r>
      <w:r>
        <w:t xml:space="preserve"> Интернет и других);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</w:t>
      </w:r>
      <w:r>
        <w:t>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B70E55" w:rsidRDefault="00FF1466">
      <w:pPr>
        <w:pStyle w:val="11"/>
        <w:ind w:firstLine="620"/>
        <w:jc w:val="both"/>
      </w:pPr>
      <w:r>
        <w:t>для обучающихся с ограниченными возможностями здоровья: умение применять знания об основных до</w:t>
      </w:r>
      <w:r>
        <w:t xml:space="preserve">ступных методах познания веществ и </w:t>
      </w:r>
      <w:r>
        <w:lastRenderedPageBreak/>
        <w:t>химических явлений;</w:t>
      </w:r>
    </w:p>
    <w:p w:rsidR="00B70E55" w:rsidRDefault="00FF1466">
      <w:pPr>
        <w:pStyle w:val="11"/>
        <w:spacing w:after="300"/>
        <w:ind w:firstLine="620"/>
        <w:jc w:val="both"/>
      </w:pPr>
      <w: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B70E55" w:rsidRDefault="00FF1466">
      <w:pPr>
        <w:pStyle w:val="22"/>
        <w:keepNext/>
        <w:keepLines/>
        <w:numPr>
          <w:ilvl w:val="0"/>
          <w:numId w:val="3"/>
        </w:numPr>
        <w:tabs>
          <w:tab w:val="left" w:pos="380"/>
        </w:tabs>
        <w:spacing w:after="300"/>
        <w:ind w:firstLine="0"/>
        <w:jc w:val="center"/>
      </w:pPr>
      <w:bookmarkStart w:id="16" w:name="bookmark34"/>
      <w:r>
        <w:t>КЛАСС</w:t>
      </w:r>
      <w:bookmarkEnd w:id="16"/>
    </w:p>
    <w:p w:rsidR="00B70E55" w:rsidRDefault="00FF1466">
      <w:pPr>
        <w:pStyle w:val="11"/>
        <w:ind w:firstLine="620"/>
        <w:jc w:val="both"/>
      </w:pPr>
      <w:r>
        <w:t>Предметные результаты освоения курса «Общая и неорганическ</w:t>
      </w:r>
      <w:r>
        <w:t>ая химия» отражают:</w:t>
      </w:r>
    </w:p>
    <w:p w:rsidR="00B70E55" w:rsidRDefault="00FF1466">
      <w:pPr>
        <w:pStyle w:val="11"/>
        <w:tabs>
          <w:tab w:val="left" w:pos="5391"/>
        </w:tabs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представлений:</w:t>
      </w:r>
      <w:r>
        <w:tab/>
        <w:t>о химической составляющей</w:t>
      </w:r>
    </w:p>
    <w:p w:rsidR="00B70E55" w:rsidRDefault="00FF1466">
      <w:pPr>
        <w:pStyle w:val="11"/>
        <w:ind w:firstLine="0"/>
        <w:jc w:val="both"/>
      </w:pP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</w:t>
      </w:r>
      <w:r>
        <w:t>ических задач и экологически обоснованного отношения к своему здоровью и природной среде;</w:t>
      </w:r>
    </w:p>
    <w:p w:rsidR="00B70E55" w:rsidRDefault="00FF1466">
      <w:pPr>
        <w:pStyle w:val="11"/>
        <w:ind w:firstLine="620"/>
        <w:jc w:val="both"/>
      </w:pPr>
      <w:proofErr w:type="gramStart"/>
      <w: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lang w:val="en-US" w:eastAsia="en-US" w:bidi="en-US"/>
        </w:rPr>
        <w:t>s</w:t>
      </w:r>
      <w:r w:rsidRPr="00FE20DE">
        <w:rPr>
          <w:lang w:eastAsia="en-US" w:bidi="en-US"/>
        </w:rPr>
        <w:t xml:space="preserve">-, </w:t>
      </w:r>
      <w:r>
        <w:rPr>
          <w:lang w:val="en-US" w:eastAsia="en-US" w:bidi="en-US"/>
        </w:rPr>
        <w:t>p</w:t>
      </w:r>
      <w:r w:rsidRPr="00FE20DE">
        <w:rPr>
          <w:lang w:eastAsia="en-US" w:bidi="en-US"/>
        </w:rPr>
        <w:t xml:space="preserve">-, </w:t>
      </w:r>
      <w:r>
        <w:rPr>
          <w:lang w:val="en-US" w:eastAsia="en-US" w:bidi="en-US"/>
        </w:rPr>
        <w:t>d</w:t>
      </w:r>
      <w:r w:rsidRPr="00FE20DE">
        <w:rPr>
          <w:lang w:eastAsia="en-US" w:bidi="en-US"/>
        </w:rPr>
        <w:t xml:space="preserve">- </w:t>
      </w:r>
      <w:r>
        <w:t xml:space="preserve">электронные </w:t>
      </w:r>
      <w:proofErr w:type="spellStart"/>
      <w:r>
        <w:t>орбитали</w:t>
      </w:r>
      <w:proofErr w:type="spellEnd"/>
      <w:r>
        <w:t xml:space="preserve"> атомов, ион, молеку</w:t>
      </w:r>
      <w:r>
        <w:t xml:space="preserve">ла, моль, молярный объём, валентность,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>
        <w:t>неэлектролиты</w:t>
      </w:r>
      <w:proofErr w:type="spellEnd"/>
      <w:r>
        <w:t>, электролитическая ди</w:t>
      </w:r>
      <w:r>
        <w:t>ссоциация, окислитель, восстановитель, скорость химической реакции, химическое равновесие);</w:t>
      </w:r>
      <w:proofErr w:type="gramEnd"/>
      <w:r>
        <w:t xml:space="preserve"> </w:t>
      </w:r>
      <w:proofErr w:type="gramStart"/>
      <w:r>
        <w:t xml:space="preserve">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</w:t>
      </w:r>
      <w:r>
        <w:t xml:space="preserve">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>
        <w:t>фактологические</w:t>
      </w:r>
      <w:proofErr w:type="spellEnd"/>
      <w:r>
        <w:t xml:space="preserve"> сведения о свойствах, составе, получении и безопасном использовании важне</w:t>
      </w:r>
      <w:r>
        <w:t>йших неорганических веществ в быту и практической деятельности человека;</w:t>
      </w:r>
      <w:proofErr w:type="gramEnd"/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</w:t>
      </w:r>
      <w:r w:rsidRPr="00FE20DE">
        <w:rPr>
          <w:lang w:eastAsia="en-US" w:bidi="en-US"/>
        </w:rPr>
        <w:t>(</w:t>
      </w:r>
      <w:r>
        <w:rPr>
          <w:lang w:val="en-US" w:eastAsia="en-US" w:bidi="en-US"/>
        </w:rPr>
        <w:t>IUPAC</w:t>
      </w:r>
      <w:r w:rsidRPr="00FE20DE">
        <w:rPr>
          <w:lang w:eastAsia="en-US" w:bidi="en-US"/>
        </w:rPr>
        <w:t xml:space="preserve">) </w:t>
      </w:r>
      <w:r>
        <w:t>и тривиальные названия отдельных неорганических веществ (угарный газ, углекислый газ, аммиак, гаш</w:t>
      </w:r>
      <w:r>
        <w:t>ёная известь, негашёная известь, питьевая сода, пирит и другие);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определять валентность и степень окисления химических элементов в соединениях различного состава, вид химической </w:t>
      </w:r>
      <w:r>
        <w:lastRenderedPageBreak/>
        <w:t>связи (ковалентная, ионная, металлическая, водородная)</w:t>
      </w:r>
      <w:r>
        <w:t xml:space="preserve">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B70E55" w:rsidRDefault="00FF1466">
      <w:pPr>
        <w:pStyle w:val="11"/>
        <w:tabs>
          <w:tab w:val="left" w:pos="3510"/>
          <w:tab w:val="left" w:pos="5036"/>
          <w:tab w:val="left" w:pos="7383"/>
        </w:tabs>
        <w:ind w:firstLine="620"/>
        <w:jc w:val="both"/>
      </w:pPr>
      <w:proofErr w:type="spellStart"/>
      <w:r>
        <w:t>сформированность</w:t>
      </w:r>
      <w:proofErr w:type="spellEnd"/>
      <w:r>
        <w:tab/>
        <w:t>умений</w:t>
      </w:r>
      <w:r>
        <w:tab/>
        <w:t>устанавливать</w:t>
      </w:r>
      <w:r>
        <w:tab/>
        <w:t>принадлежность</w:t>
      </w:r>
    </w:p>
    <w:p w:rsidR="00B70E55" w:rsidRDefault="00FF1466">
      <w:pPr>
        <w:pStyle w:val="11"/>
        <w:ind w:firstLine="0"/>
        <w:jc w:val="both"/>
      </w:pPr>
      <w:r>
        <w:t xml:space="preserve">неорганических веществ по их </w:t>
      </w:r>
      <w:r>
        <w:t xml:space="preserve">составу к определённому классу/группе соединений (простые вещества - металлы и неметаллы, оксиды, основания, кислоты, </w:t>
      </w:r>
      <w:proofErr w:type="spellStart"/>
      <w:r>
        <w:t>амфотерные</w:t>
      </w:r>
      <w:proofErr w:type="spellEnd"/>
      <w:r>
        <w:t xml:space="preserve"> </w:t>
      </w:r>
      <w:proofErr w:type="spellStart"/>
      <w:r>
        <w:t>гидроксиды</w:t>
      </w:r>
      <w:proofErr w:type="spellEnd"/>
      <w:r>
        <w:t>, соли);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раскрывать смысл периодического закона Д. И. Менделеева и демонстрировать его систем</w:t>
      </w:r>
      <w:r>
        <w:t>атизирующую, объяснительную и прогностическую функции;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характеризовать электронное строение атомов химических элементов 1-4 периодов Периодической системы химических элементов Д. И. Менделеева, используя понятия </w:t>
      </w:r>
      <w:r w:rsidRPr="00FE20DE">
        <w:rPr>
          <w:lang w:eastAsia="en-US" w:bidi="en-US"/>
        </w:rPr>
        <w:t>«</w:t>
      </w:r>
      <w:r>
        <w:rPr>
          <w:lang w:val="en-US" w:eastAsia="en-US" w:bidi="en-US"/>
        </w:rPr>
        <w:t>s</w:t>
      </w:r>
      <w:r w:rsidRPr="00FE20DE">
        <w:rPr>
          <w:lang w:eastAsia="en-US" w:bidi="en-US"/>
        </w:rPr>
        <w:t xml:space="preserve">-, </w:t>
      </w:r>
      <w:r>
        <w:rPr>
          <w:lang w:val="en-US" w:eastAsia="en-US" w:bidi="en-US"/>
        </w:rPr>
        <w:t>p</w:t>
      </w:r>
      <w:r w:rsidRPr="00FE20DE">
        <w:rPr>
          <w:lang w:eastAsia="en-US" w:bidi="en-US"/>
        </w:rPr>
        <w:t xml:space="preserve">-, </w:t>
      </w:r>
      <w:r>
        <w:rPr>
          <w:lang w:val="en-US" w:eastAsia="en-US" w:bidi="en-US"/>
        </w:rPr>
        <w:t>d</w:t>
      </w:r>
      <w:r w:rsidRPr="00FE20DE">
        <w:rPr>
          <w:lang w:eastAsia="en-US" w:bidi="en-US"/>
        </w:rPr>
        <w:t xml:space="preserve">- </w:t>
      </w:r>
      <w:r>
        <w:t>электрон</w:t>
      </w:r>
      <w:r>
        <w:t xml:space="preserve">ные </w:t>
      </w:r>
      <w:proofErr w:type="spellStart"/>
      <w:r>
        <w:t>орбитали</w:t>
      </w:r>
      <w:proofErr w:type="spellEnd"/>
      <w: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характеризовать (описывать) о</w:t>
      </w:r>
      <w:r>
        <w:t>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умения классифицировать химические ре</w:t>
      </w:r>
      <w:r>
        <w:t>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составлять уравнения реакций различных типов, полные и</w:t>
      </w:r>
      <w:r>
        <w:t xml:space="preserve"> сокращённые уравнения реакций ионного обмена, учитывая условия, при которых эти реакции идут до конца;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проводить реакции, подтверждающие качественный состав различных неорганических веществ, распознавать опытным путём ионы, </w:t>
      </w:r>
      <w:r>
        <w:t>присутствующие в водных растворах неорганических веществ;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раскрывать сущность </w:t>
      </w:r>
      <w:proofErr w:type="spellStart"/>
      <w:r>
        <w:t>окислительно</w:t>
      </w:r>
      <w:r>
        <w:softHyphen/>
        <w:t>восстановительных</w:t>
      </w:r>
      <w:proofErr w:type="spellEnd"/>
      <w:r>
        <w:t xml:space="preserve"> реакций посредством составления электронного баланса этих реакций;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объяснять зависимость скорости х</w:t>
      </w:r>
      <w:r>
        <w:t xml:space="preserve">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);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характеризовать химические процессы, лежащие в основе промышленного получения серной кисло</w:t>
      </w:r>
      <w:r>
        <w:t xml:space="preserve">ты, аммиака, а </w:t>
      </w:r>
      <w:r>
        <w:lastRenderedPageBreak/>
        <w:t xml:space="preserve">также </w:t>
      </w:r>
      <w:proofErr w:type="spellStart"/>
      <w:r>
        <w:t>сформированность</w:t>
      </w:r>
      <w:proofErr w:type="spellEnd"/>
      <w:r>
        <w:t xml:space="preserve"> представлений об общих научных принципах и экологических проблемах химического производства;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проводить вычисления с использованием понятия «массовая доля вещества в растворе», объёмных отношений</w:t>
      </w:r>
      <w:r>
        <w:t xml:space="preserve">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</w:t>
      </w:r>
      <w:r>
        <w:t>гии;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планирова</w:t>
      </w:r>
      <w:r>
        <w:t xml:space="preserve">ть и выполнять химический эксперимент (разложение </w:t>
      </w:r>
      <w:proofErr w:type="spellStart"/>
      <w:r>
        <w:t>пероксида</w:t>
      </w:r>
      <w:proofErr w:type="spellEnd"/>
      <w:r>
        <w:t xml:space="preserve">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</w:t>
      </w:r>
      <w:r>
        <w:t>ественные реакции на сульфа</w:t>
      </w:r>
      <w:proofErr w:type="gramStart"/>
      <w:r>
        <w:t>т-</w:t>
      </w:r>
      <w:proofErr w:type="gramEnd"/>
      <w:r>
        <w:t xml:space="preserve">, карбонат- и </w:t>
      </w:r>
      <w:proofErr w:type="spellStart"/>
      <w:r>
        <w:t>хлорид-анионы</w:t>
      </w:r>
      <w:proofErr w:type="spellEnd"/>
      <w:r>
        <w:t>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</w:t>
      </w:r>
      <w:r>
        <w:t>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критически анализировать химическую информацию, получаемую из разных источников (средства м</w:t>
      </w:r>
      <w:r>
        <w:t>ассовой коммуникации, Интернет и других);</w:t>
      </w:r>
    </w:p>
    <w:p w:rsidR="00B70E55" w:rsidRDefault="00FF146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</w:t>
      </w:r>
      <w:r>
        <w:t>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B70E55" w:rsidRDefault="00FF1466">
      <w:pPr>
        <w:pStyle w:val="11"/>
        <w:ind w:firstLine="620"/>
        <w:jc w:val="both"/>
      </w:pPr>
      <w:r>
        <w:t>для обучающихся с ограниченными возможностями здоровья: умение применять знания об осн</w:t>
      </w:r>
      <w:r>
        <w:t>овных доступных методах познания веществ и химических явлений;</w:t>
      </w:r>
    </w:p>
    <w:p w:rsidR="00B70E55" w:rsidRDefault="00FF1466">
      <w:pPr>
        <w:pStyle w:val="11"/>
        <w:ind w:firstLine="620"/>
        <w:jc w:val="both"/>
        <w:sectPr w:rsidR="00B70E55">
          <w:pgSz w:w="11900" w:h="16840"/>
          <w:pgMar w:top="1357" w:right="816" w:bottom="1219" w:left="1666" w:header="929" w:footer="791" w:gutter="0"/>
          <w:cols w:space="720"/>
          <w:noEndnote/>
          <w:docGrid w:linePitch="360"/>
        </w:sectPr>
      </w:pPr>
      <w: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B70E55" w:rsidRDefault="00FF1466">
      <w:pPr>
        <w:pStyle w:val="11"/>
        <w:spacing w:after="40" w:line="240" w:lineRule="auto"/>
        <w:ind w:firstLine="0"/>
        <w:jc w:val="center"/>
      </w:pPr>
      <w:r>
        <w:rPr>
          <w:b/>
          <w:bCs/>
        </w:rPr>
        <w:lastRenderedPageBreak/>
        <w:t>ТЕМАТИЧЕСКОЕ ПЛАНИРОВАНИЕ</w:t>
      </w:r>
    </w:p>
    <w:p w:rsidR="00B70E55" w:rsidRDefault="00FF1466">
      <w:pPr>
        <w:pStyle w:val="11"/>
        <w:spacing w:after="40" w:line="240" w:lineRule="auto"/>
        <w:ind w:firstLine="0"/>
        <w:jc w:val="center"/>
      </w:pPr>
      <w:r>
        <w:rPr>
          <w:b/>
          <w:bCs/>
        </w:rPr>
        <w:t>10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4219"/>
        <w:gridCol w:w="1550"/>
        <w:gridCol w:w="1843"/>
        <w:gridCol w:w="1910"/>
        <w:gridCol w:w="3326"/>
      </w:tblGrid>
      <w:tr w:rsidR="00B70E5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E55" w:rsidRDefault="00B70E55"/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E55" w:rsidRDefault="00B70E55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FF1466">
            <w:pPr>
              <w:pStyle w:val="a5"/>
              <w:spacing w:before="200"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55" w:rsidRDefault="00B70E55"/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Теоретические основы органической химии</w:t>
            </w: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органической химии. Теория строения</w:t>
            </w:r>
            <w:r>
              <w:rPr>
                <w:sz w:val="24"/>
                <w:szCs w:val="24"/>
              </w:rPr>
              <w:t xml:space="preserve"> органических соединений А. М. Бутлерова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Углеводороды</w:t>
            </w: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Предельные углеводороды — </w:t>
            </w: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Непредельные углеводороды: </w:t>
            </w: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алкадиены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9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Ароматические </w:t>
            </w:r>
            <w:r>
              <w:rPr>
                <w:sz w:val="24"/>
                <w:szCs w:val="24"/>
              </w:rPr>
              <w:t>углеводороды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0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источники углеводородов и их переработка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1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Кислородсодержащие органические соединения</w:t>
            </w: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Спирты. Фенол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2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Альдегиды. </w:t>
            </w:r>
            <w:r>
              <w:rPr>
                <w:sz w:val="24"/>
                <w:szCs w:val="24"/>
              </w:rPr>
              <w:t>Карбоновые кислоты. Сложные эфиры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3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</w:tbl>
    <w:p w:rsidR="00B70E55" w:rsidRDefault="00FF14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4219"/>
        <w:gridCol w:w="1550"/>
        <w:gridCol w:w="1843"/>
        <w:gridCol w:w="1910"/>
        <w:gridCol w:w="3326"/>
      </w:tblGrid>
      <w:tr w:rsidR="00B70E5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4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Азотсодержащие органические соединения</w:t>
            </w: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Амины. Аминокислоты. Белки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5. Высокомолекулярные </w:t>
            </w:r>
            <w:r>
              <w:rPr>
                <w:b/>
                <w:bCs/>
                <w:sz w:val="24"/>
                <w:szCs w:val="24"/>
              </w:rPr>
              <w:t>соединения</w:t>
            </w: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Пластмассы. Каучуки. Волокна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</w:tr>
    </w:tbl>
    <w:p w:rsidR="00B70E55" w:rsidRDefault="00FF1466">
      <w:pPr>
        <w:spacing w:line="1" w:lineRule="exact"/>
        <w:rPr>
          <w:sz w:val="2"/>
          <w:szCs w:val="2"/>
        </w:rPr>
      </w:pPr>
      <w:r>
        <w:br w:type="page"/>
      </w:r>
    </w:p>
    <w:p w:rsidR="00B70E55" w:rsidRDefault="00FF1466">
      <w:pPr>
        <w:pStyle w:val="11"/>
        <w:spacing w:after="40" w:line="240" w:lineRule="auto"/>
        <w:ind w:firstLine="0"/>
        <w:jc w:val="center"/>
      </w:pPr>
      <w:r>
        <w:rPr>
          <w:b/>
          <w:bCs/>
        </w:rPr>
        <w:lastRenderedPageBreak/>
        <w:t>11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4301"/>
        <w:gridCol w:w="1526"/>
        <w:gridCol w:w="1843"/>
        <w:gridCol w:w="1910"/>
        <w:gridCol w:w="3326"/>
      </w:tblGrid>
      <w:tr w:rsidR="00B70E5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разделов и </w:t>
            </w:r>
            <w:r>
              <w:rPr>
                <w:b/>
                <w:bCs/>
                <w:sz w:val="24"/>
                <w:szCs w:val="24"/>
              </w:rPr>
              <w:t>тем программы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E55" w:rsidRDefault="00B70E55"/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E55" w:rsidRDefault="00B70E55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FF1466">
            <w:pPr>
              <w:pStyle w:val="a5"/>
              <w:spacing w:before="200"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55" w:rsidRDefault="00B70E55"/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Теоретические основы химии</w:t>
            </w: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атомов. Периодический закон и Периодическая система химических элементов Д. </w:t>
            </w:r>
            <w:r>
              <w:rPr>
                <w:sz w:val="24"/>
                <w:szCs w:val="24"/>
              </w:rPr>
              <w:t>И. Менделеева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7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вещества. Многообразие веществ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Неорганическая химия</w:t>
            </w: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Неметаллы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2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неорганических и органических веществ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r>
              <w:rPr>
                <w:sz w:val="24"/>
                <w:szCs w:val="24"/>
              </w:rPr>
              <w:t>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Химия и жизнь</w:t>
            </w: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и жизнь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МЭШ</w:t>
            </w:r>
          </w:p>
          <w:p w:rsidR="00B70E55" w:rsidRDefault="00B70E55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" w:history="1"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uchebnik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mos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466" w:rsidRPr="00FE20DE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="00FF146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catalogue</w:t>
              </w:r>
            </w:hyperlink>
          </w:p>
        </w:tc>
      </w:tr>
    </w:tbl>
    <w:p w:rsidR="00B70E55" w:rsidRDefault="00FF14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43"/>
        <w:gridCol w:w="1526"/>
        <w:gridCol w:w="1843"/>
        <w:gridCol w:w="1910"/>
        <w:gridCol w:w="3326"/>
      </w:tblGrid>
      <w:tr w:rsidR="00B70E5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</w:tr>
      <w:tr w:rsidR="00B70E5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E55" w:rsidRDefault="00FF146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55" w:rsidRDefault="00B70E55">
            <w:pPr>
              <w:rPr>
                <w:sz w:val="10"/>
                <w:szCs w:val="10"/>
              </w:rPr>
            </w:pPr>
          </w:p>
        </w:tc>
      </w:tr>
    </w:tbl>
    <w:p w:rsidR="00FF1466" w:rsidRDefault="00FF1466"/>
    <w:sectPr w:rsidR="00FF1466" w:rsidSect="00B70E55">
      <w:pgSz w:w="16840" w:h="11900" w:orient="landscape"/>
      <w:pgMar w:top="1128" w:right="968" w:bottom="736" w:left="1822" w:header="700" w:footer="3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66" w:rsidRDefault="00FF1466" w:rsidP="00B70E55">
      <w:r>
        <w:separator/>
      </w:r>
    </w:p>
  </w:endnote>
  <w:endnote w:type="continuationSeparator" w:id="0">
    <w:p w:rsidR="00FF1466" w:rsidRDefault="00FF1466" w:rsidP="00B7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66" w:rsidRDefault="00FF1466"/>
  </w:footnote>
  <w:footnote w:type="continuationSeparator" w:id="0">
    <w:p w:rsidR="00FF1466" w:rsidRDefault="00FF14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4F4"/>
    <w:multiLevelType w:val="multilevel"/>
    <w:tmpl w:val="B4C811E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BC7F56"/>
    <w:multiLevelType w:val="multilevel"/>
    <w:tmpl w:val="D6225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01298"/>
    <w:multiLevelType w:val="multilevel"/>
    <w:tmpl w:val="4E161B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70E55"/>
    <w:rsid w:val="00B70E55"/>
    <w:rsid w:val="00FE20DE"/>
    <w:rsid w:val="00FF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E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0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70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B70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70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B70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70E55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70E55"/>
    <w:pPr>
      <w:spacing w:after="1110"/>
      <w:ind w:firstLine="9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B70E55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70E55"/>
    <w:pPr>
      <w:spacing w:line="264" w:lineRule="auto"/>
      <w:ind w:firstLine="6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B70E55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ebnik.mos.ru/catalogu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chebnik.mos.ru/catalogue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uchebnik.mos.ru/catalogue" TargetMode="External"/><Relationship Id="rId25" Type="http://schemas.openxmlformats.org/officeDocument/2006/relationships/hyperlink" Target="https://uchebnik.mos.ru/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hyperlink" Target="https://uchebnik.mos.ru/catalog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uchebnik.mos.ru/catalog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ebnik.mos.ru/catalogue" TargetMode="External"/><Relationship Id="rId23" Type="http://schemas.openxmlformats.org/officeDocument/2006/relationships/hyperlink" Target="https://uchebnik.mos.ru/catalogue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s://uchebnik.mos.ru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chebnik.mos.ru/catalogue" TargetMode="External"/><Relationship Id="rId22" Type="http://schemas.openxmlformats.org/officeDocument/2006/relationships/hyperlink" Target="https://uchebnik.mos.ru/catalogu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7770</Words>
  <Characters>44292</Characters>
  <Application>Microsoft Office Word</Application>
  <DocSecurity>0</DocSecurity>
  <Lines>369</Lines>
  <Paragraphs>103</Paragraphs>
  <ScaleCrop>false</ScaleCrop>
  <Company>Krokoz™</Company>
  <LinksUpToDate>false</LinksUpToDate>
  <CharactersWithSpaces>51959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ШКОЛА</cp:lastModifiedBy>
  <cp:revision>2</cp:revision>
  <dcterms:created xsi:type="dcterms:W3CDTF">2024-03-04T09:50:00Z</dcterms:created>
  <dcterms:modified xsi:type="dcterms:W3CDTF">2024-03-04T09:52:00Z</dcterms:modified>
</cp:coreProperties>
</file>